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15D2" w14:textId="77777777" w:rsidR="004F7353" w:rsidRDefault="004F7353"/>
    <w:p w14:paraId="39CEA780" w14:textId="77777777" w:rsidR="00A6798F" w:rsidRDefault="00A6798F"/>
    <w:p w14:paraId="40D2AC4F" w14:textId="77777777" w:rsidR="00A6798F" w:rsidRDefault="00A6798F"/>
    <w:p w14:paraId="5F0BE266" w14:textId="77777777" w:rsidR="00A6798F" w:rsidRDefault="00A6798F"/>
    <w:p w14:paraId="2853CFD4" w14:textId="77777777" w:rsidR="00A6798F" w:rsidRDefault="00A6798F"/>
    <w:p w14:paraId="0FE884BD" w14:textId="77777777" w:rsidR="00A6798F" w:rsidRDefault="00A6798F"/>
    <w:p w14:paraId="36563A8E" w14:textId="77777777" w:rsidR="00A6798F" w:rsidRDefault="00A6798F"/>
    <w:p w14:paraId="1F5EF4BD" w14:textId="77777777" w:rsidR="00A6798F" w:rsidRDefault="00A6798F"/>
    <w:p w14:paraId="599FBA97" w14:textId="413D9335" w:rsidR="00A6798F" w:rsidRPr="00A6798F" w:rsidRDefault="00A6798F" w:rsidP="00A6798F">
      <w:pPr>
        <w:jc w:val="center"/>
        <w:rPr>
          <w:sz w:val="48"/>
          <w:szCs w:val="48"/>
        </w:rPr>
      </w:pPr>
      <w:r>
        <w:rPr>
          <w:rFonts w:hint="eastAsia"/>
          <w:sz w:val="48"/>
          <w:szCs w:val="48"/>
        </w:rPr>
        <w:t>感染症対応マニュアル</w:t>
      </w:r>
    </w:p>
    <w:p w14:paraId="4D298B98" w14:textId="77777777" w:rsidR="00A6798F" w:rsidRDefault="00A6798F"/>
    <w:p w14:paraId="35A84231" w14:textId="77777777" w:rsidR="00A6798F" w:rsidRDefault="00A6798F"/>
    <w:p w14:paraId="098E3922" w14:textId="77777777" w:rsidR="00A6798F" w:rsidRDefault="00A6798F"/>
    <w:p w14:paraId="1B15273E" w14:textId="77777777" w:rsidR="00A6798F" w:rsidRDefault="00A6798F"/>
    <w:p w14:paraId="346345CA" w14:textId="77777777" w:rsidR="00A6798F" w:rsidRDefault="00A6798F"/>
    <w:p w14:paraId="43AF753F" w14:textId="77777777" w:rsidR="00A6798F" w:rsidRDefault="00A6798F"/>
    <w:p w14:paraId="39FFB4A4" w14:textId="77777777" w:rsidR="00A6798F" w:rsidRDefault="00A6798F"/>
    <w:p w14:paraId="217ADF57" w14:textId="77777777" w:rsidR="00A6798F" w:rsidRDefault="00A6798F"/>
    <w:p w14:paraId="2AE94562" w14:textId="77777777" w:rsidR="00A6798F" w:rsidRDefault="00A6798F"/>
    <w:p w14:paraId="556F1F69" w14:textId="77777777" w:rsidR="00A6798F" w:rsidRDefault="00A6798F"/>
    <w:p w14:paraId="759801E4" w14:textId="77777777" w:rsidR="00A6798F" w:rsidRDefault="00A6798F"/>
    <w:p w14:paraId="47AB4C73" w14:textId="77777777" w:rsidR="00A6798F" w:rsidRDefault="00A6798F"/>
    <w:p w14:paraId="5C1B73F5" w14:textId="77777777" w:rsidR="00A6798F" w:rsidRDefault="00A6798F"/>
    <w:p w14:paraId="3D1F0751" w14:textId="77777777" w:rsidR="00A6798F" w:rsidRDefault="00A6798F"/>
    <w:p w14:paraId="48967AFC" w14:textId="77777777" w:rsidR="00A6798F" w:rsidRDefault="00A6798F"/>
    <w:p w14:paraId="1D324D0F" w14:textId="77777777" w:rsidR="00A6798F" w:rsidRDefault="00A6798F"/>
    <w:p w14:paraId="2DF525D3" w14:textId="77777777" w:rsidR="00A6798F" w:rsidRDefault="00A6798F"/>
    <w:p w14:paraId="40D9B8D5" w14:textId="77777777" w:rsidR="00A6798F" w:rsidRDefault="00A6798F"/>
    <w:p w14:paraId="11294A75" w14:textId="77777777" w:rsidR="00A6798F" w:rsidRDefault="00A6798F"/>
    <w:p w14:paraId="1C78BDCF" w14:textId="77777777" w:rsidR="00A6798F" w:rsidRDefault="00A6798F"/>
    <w:p w14:paraId="7846802C" w14:textId="32E23ACD" w:rsidR="00A6798F" w:rsidRDefault="00A6798F" w:rsidP="00A6798F">
      <w:pPr>
        <w:jc w:val="right"/>
      </w:pPr>
      <w:r>
        <w:rPr>
          <w:rFonts w:hint="eastAsia"/>
        </w:rPr>
        <w:t>放課後等デイサービス　ぽかぽか</w:t>
      </w:r>
    </w:p>
    <w:p w14:paraId="54C804C1" w14:textId="77777777" w:rsidR="00A6798F" w:rsidRDefault="00A6798F"/>
    <w:p w14:paraId="6BCF6947" w14:textId="77777777" w:rsidR="00A6798F" w:rsidRDefault="00A6798F"/>
    <w:p w14:paraId="122312C5" w14:textId="77777777" w:rsidR="00A6798F" w:rsidRDefault="00A6798F"/>
    <w:p w14:paraId="4DD96CBA" w14:textId="77777777" w:rsidR="00A6798F" w:rsidRDefault="00A6798F"/>
    <w:p w14:paraId="302CE12F" w14:textId="77777777" w:rsidR="00A6798F" w:rsidRDefault="00A6798F"/>
    <w:p w14:paraId="37E0B399" w14:textId="77777777" w:rsidR="00A6798F" w:rsidRDefault="00A6798F"/>
    <w:p w14:paraId="1487F5F3" w14:textId="47068032" w:rsidR="00A6798F" w:rsidRPr="00A6798F" w:rsidRDefault="00A6798F" w:rsidP="00A6798F">
      <w:pPr>
        <w:jc w:val="center"/>
        <w:rPr>
          <w:sz w:val="48"/>
          <w:szCs w:val="48"/>
        </w:rPr>
      </w:pPr>
      <w:r w:rsidRPr="00A6798F">
        <w:rPr>
          <w:rFonts w:hint="eastAsia"/>
          <w:sz w:val="48"/>
          <w:szCs w:val="48"/>
        </w:rPr>
        <w:t>目</w:t>
      </w:r>
      <w:r>
        <w:rPr>
          <w:rFonts w:hint="eastAsia"/>
          <w:sz w:val="48"/>
          <w:szCs w:val="48"/>
        </w:rPr>
        <w:t xml:space="preserve">　　　　</w:t>
      </w:r>
      <w:r w:rsidRPr="00A6798F">
        <w:rPr>
          <w:rFonts w:hint="eastAsia"/>
          <w:sz w:val="48"/>
          <w:szCs w:val="48"/>
        </w:rPr>
        <w:t>次</w:t>
      </w:r>
    </w:p>
    <w:p w14:paraId="0E9C730D" w14:textId="77777777" w:rsidR="00A6798F" w:rsidRDefault="00A6798F"/>
    <w:p w14:paraId="60D9A571" w14:textId="77777777" w:rsidR="00A6798F" w:rsidRDefault="00A6798F"/>
    <w:p w14:paraId="09DE9039" w14:textId="77777777" w:rsidR="00A6798F" w:rsidRDefault="00A6798F"/>
    <w:p w14:paraId="1C4A4D81" w14:textId="6A7AB28F" w:rsidR="00A6798F" w:rsidRDefault="00A6798F">
      <w:r>
        <w:rPr>
          <w:rFonts w:hint="eastAsia"/>
        </w:rPr>
        <w:t>Ⅰ．　職員の衛生管理</w:t>
      </w:r>
    </w:p>
    <w:p w14:paraId="0DAEA41D" w14:textId="41D8958D" w:rsidR="00A6798F" w:rsidRDefault="00A6798F">
      <w:r>
        <w:tab/>
      </w:r>
      <w:r>
        <w:rPr>
          <w:rFonts w:hint="eastAsia"/>
        </w:rPr>
        <w:t>１．職員が感染源とならないために</w:t>
      </w:r>
    </w:p>
    <w:p w14:paraId="03D73500" w14:textId="0DF79F3E" w:rsidR="00A6798F" w:rsidRDefault="00A6798F">
      <w:r>
        <w:tab/>
      </w:r>
      <w:r>
        <w:rPr>
          <w:rFonts w:hint="eastAsia"/>
        </w:rPr>
        <w:t>２．職員の服装及び衛生管理について</w:t>
      </w:r>
    </w:p>
    <w:p w14:paraId="42A13B68" w14:textId="07FD9786" w:rsidR="00A6798F" w:rsidRDefault="00A6798F">
      <w:r>
        <w:tab/>
      </w:r>
      <w:r>
        <w:rPr>
          <w:rFonts w:hint="eastAsia"/>
        </w:rPr>
        <w:t>３．手指等の衛生管理</w:t>
      </w:r>
    </w:p>
    <w:p w14:paraId="0A3355C9" w14:textId="77777777" w:rsidR="00A6798F" w:rsidRDefault="00A6798F"/>
    <w:p w14:paraId="1F853758" w14:textId="616E8513" w:rsidR="00A6798F" w:rsidRDefault="00A6798F">
      <w:r>
        <w:rPr>
          <w:rFonts w:hint="eastAsia"/>
        </w:rPr>
        <w:t>Ⅱ．　事業所の衛生管理</w:t>
      </w:r>
    </w:p>
    <w:p w14:paraId="67AC356D" w14:textId="02520FCC" w:rsidR="00A6798F" w:rsidRDefault="00A6798F">
      <w:r>
        <w:tab/>
      </w:r>
      <w:r>
        <w:rPr>
          <w:rFonts w:hint="eastAsia"/>
        </w:rPr>
        <w:t>１．指導訓練室</w:t>
      </w:r>
    </w:p>
    <w:p w14:paraId="612A4647" w14:textId="77777777" w:rsidR="00A6798F" w:rsidRDefault="00A6798F"/>
    <w:p w14:paraId="2934565C" w14:textId="5335FC88" w:rsidR="00A6798F" w:rsidRDefault="00A6798F">
      <w:r>
        <w:rPr>
          <w:rFonts w:hint="eastAsia"/>
        </w:rPr>
        <w:t>Ⅲ．　感染症の対応</w:t>
      </w:r>
    </w:p>
    <w:p w14:paraId="0FAB3798" w14:textId="372D96A0" w:rsidR="00A6798F" w:rsidRDefault="00A6798F" w:rsidP="00A6798F">
      <w:pPr>
        <w:pStyle w:val="a3"/>
        <w:numPr>
          <w:ilvl w:val="0"/>
          <w:numId w:val="1"/>
        </w:numPr>
        <w:ind w:leftChars="0"/>
      </w:pPr>
      <w:r>
        <w:rPr>
          <w:rFonts w:hint="eastAsia"/>
        </w:rPr>
        <w:t>学校伝染病予防規則</w:t>
      </w:r>
    </w:p>
    <w:p w14:paraId="1FFFE62A" w14:textId="4B34D4C2" w:rsidR="00A6798F" w:rsidRDefault="00A6798F" w:rsidP="00A6798F">
      <w:pPr>
        <w:pStyle w:val="a3"/>
        <w:numPr>
          <w:ilvl w:val="0"/>
          <w:numId w:val="1"/>
        </w:numPr>
        <w:ind w:leftChars="0"/>
      </w:pPr>
      <w:r>
        <w:rPr>
          <w:rFonts w:hint="eastAsia"/>
        </w:rPr>
        <w:t>感染経路別対策</w:t>
      </w:r>
    </w:p>
    <w:p w14:paraId="6CBBB530" w14:textId="087D70DA" w:rsidR="00A6798F" w:rsidRDefault="0066012E" w:rsidP="00A6798F">
      <w:pPr>
        <w:pStyle w:val="a3"/>
        <w:numPr>
          <w:ilvl w:val="0"/>
          <w:numId w:val="1"/>
        </w:numPr>
        <w:ind w:leftChars="0"/>
      </w:pPr>
      <w:r>
        <w:rPr>
          <w:rFonts w:hint="eastAsia"/>
        </w:rPr>
        <w:t>感染症が発生した場合</w:t>
      </w:r>
    </w:p>
    <w:p w14:paraId="78136C23" w14:textId="77777777" w:rsidR="00A6798F" w:rsidRDefault="00A6798F"/>
    <w:p w14:paraId="0AD16488" w14:textId="77777777" w:rsidR="0066012E" w:rsidRDefault="0066012E"/>
    <w:p w14:paraId="13B0B1E2" w14:textId="77777777" w:rsidR="0066012E" w:rsidRDefault="0066012E"/>
    <w:p w14:paraId="5EEFA36C" w14:textId="77777777" w:rsidR="0066012E" w:rsidRDefault="0066012E"/>
    <w:p w14:paraId="5AAE79B0" w14:textId="77777777" w:rsidR="0066012E" w:rsidRDefault="0066012E"/>
    <w:p w14:paraId="1665C09F" w14:textId="77777777" w:rsidR="0066012E" w:rsidRDefault="0066012E"/>
    <w:p w14:paraId="57ACC4F8" w14:textId="77777777" w:rsidR="0066012E" w:rsidRDefault="0066012E"/>
    <w:p w14:paraId="0A9A414E" w14:textId="77777777" w:rsidR="0066012E" w:rsidRDefault="0066012E"/>
    <w:p w14:paraId="491B5779" w14:textId="77777777" w:rsidR="0066012E" w:rsidRDefault="0066012E"/>
    <w:p w14:paraId="0B333AE0" w14:textId="77777777" w:rsidR="0066012E" w:rsidRDefault="0066012E"/>
    <w:p w14:paraId="3B21C640" w14:textId="77777777" w:rsidR="0066012E" w:rsidRDefault="0066012E"/>
    <w:p w14:paraId="5A79AC03" w14:textId="77777777" w:rsidR="0066012E" w:rsidRDefault="0066012E"/>
    <w:p w14:paraId="1DE77510" w14:textId="77777777" w:rsidR="0066012E" w:rsidRDefault="0066012E"/>
    <w:p w14:paraId="53BF220E" w14:textId="77777777" w:rsidR="0066012E" w:rsidRDefault="0066012E"/>
    <w:p w14:paraId="63F7E348" w14:textId="77777777" w:rsidR="0066012E" w:rsidRDefault="0066012E"/>
    <w:p w14:paraId="57B3FAF0" w14:textId="77777777" w:rsidR="0066012E" w:rsidRDefault="0066012E"/>
    <w:p w14:paraId="7EB67DEF" w14:textId="48F28F1E" w:rsidR="0066012E" w:rsidRPr="008666FD" w:rsidRDefault="008666FD" w:rsidP="008666FD">
      <w:pPr>
        <w:jc w:val="center"/>
        <w:rPr>
          <w:b/>
          <w:bCs/>
          <w:sz w:val="28"/>
          <w:szCs w:val="28"/>
        </w:rPr>
      </w:pPr>
      <w:r w:rsidRPr="008666FD">
        <w:rPr>
          <w:rFonts w:hint="eastAsia"/>
          <w:b/>
          <w:bCs/>
          <w:sz w:val="28"/>
          <w:szCs w:val="28"/>
        </w:rPr>
        <w:lastRenderedPageBreak/>
        <w:t>感染症対応マニュアル</w:t>
      </w:r>
    </w:p>
    <w:p w14:paraId="0D15B426" w14:textId="77777777" w:rsidR="008666FD" w:rsidRDefault="008666FD"/>
    <w:p w14:paraId="436DA3EF" w14:textId="0AF2C28D" w:rsidR="008666FD" w:rsidRDefault="008666FD">
      <w:r>
        <w:rPr>
          <w:rFonts w:hint="eastAsia"/>
        </w:rPr>
        <w:t>はじめに</w:t>
      </w:r>
    </w:p>
    <w:p w14:paraId="09CF90F2" w14:textId="25C27E01" w:rsidR="008666FD" w:rsidRDefault="008666FD">
      <w:r>
        <w:rPr>
          <w:rFonts w:hint="eastAsia"/>
        </w:rPr>
        <w:t xml:space="preserve">　このマニュアルは、放課後等デイサービスぽかぽかにおける職員が感染症等に的確かつ迅速に予防又は対応するために必要な事項を定めて、児童・職員の生命・健康を守ることを目的とします。</w:t>
      </w:r>
    </w:p>
    <w:p w14:paraId="15F3EAD7" w14:textId="7B50AAAC" w:rsidR="008666FD" w:rsidRDefault="008666FD">
      <w:r>
        <w:rPr>
          <w:rFonts w:hint="eastAsia"/>
        </w:rPr>
        <w:t>一般にウィルス・最近・寄生虫などの微生物によって引き起こされる病気をまとめて感染症と言い、人から人（生体から生体）へと移っていく場合を伝染病と呼びます。</w:t>
      </w:r>
    </w:p>
    <w:p w14:paraId="6DFA4AF5" w14:textId="687982AA" w:rsidR="008666FD" w:rsidRDefault="008666FD">
      <w:r>
        <w:rPr>
          <w:rFonts w:hint="eastAsia"/>
        </w:rPr>
        <w:t>集団生活の場所では伝染性の病気は流行する危険性が高くなります。衛生管理に努め、病気を早期に発見し、適切な対応をすることが集団感染を予防するために必要となります。伝染病が出た場合は直接接触を避けるために、隔離したり、環境を整えたり、消毒をするなどの細やかな配慮が必要となります。</w:t>
      </w:r>
    </w:p>
    <w:p w14:paraId="657A98F4" w14:textId="77777777" w:rsidR="008666FD" w:rsidRDefault="008666FD"/>
    <w:p w14:paraId="6EFC58A8" w14:textId="7D75DC1F" w:rsidR="008666FD" w:rsidRPr="00E3691D" w:rsidRDefault="008666FD">
      <w:pPr>
        <w:rPr>
          <w:sz w:val="28"/>
          <w:szCs w:val="28"/>
        </w:rPr>
      </w:pPr>
      <w:r w:rsidRPr="00E3691D">
        <w:rPr>
          <w:rFonts w:hint="eastAsia"/>
          <w:sz w:val="28"/>
          <w:szCs w:val="28"/>
        </w:rPr>
        <w:t>Ⅰ．職員の衛生管理</w:t>
      </w:r>
    </w:p>
    <w:p w14:paraId="33614750" w14:textId="39FE525F" w:rsidR="0066012E" w:rsidRDefault="008666FD">
      <w:r>
        <w:rPr>
          <w:rFonts w:hint="eastAsia"/>
        </w:rPr>
        <w:t>１．職員が感染源とならないために</w:t>
      </w:r>
    </w:p>
    <w:p w14:paraId="40B17B89" w14:textId="29D0F608" w:rsidR="0066012E" w:rsidRDefault="008666FD">
      <w:r>
        <w:rPr>
          <w:rFonts w:hint="eastAsia"/>
        </w:rPr>
        <w:t xml:space="preserve">　①事業所で働くすべての職員は、年一回の健康診断を必ず受ける</w:t>
      </w:r>
    </w:p>
    <w:p w14:paraId="245FD0C0" w14:textId="68F31DFE" w:rsidR="008666FD" w:rsidRDefault="008666FD"/>
    <w:p w14:paraId="163A1BCC" w14:textId="4BA0C0A0" w:rsidR="008666FD" w:rsidRDefault="008666FD">
      <w:r>
        <w:rPr>
          <w:rFonts w:hint="eastAsia"/>
        </w:rPr>
        <w:t>２．職員の服装及び衛生管理について</w:t>
      </w:r>
    </w:p>
    <w:p w14:paraId="3D14E554" w14:textId="44F3A41A" w:rsidR="008666FD" w:rsidRDefault="008666FD" w:rsidP="00934883">
      <w:pPr>
        <w:ind w:firstLine="840"/>
      </w:pPr>
      <w:r>
        <w:rPr>
          <w:rFonts w:hint="eastAsia"/>
        </w:rPr>
        <w:t>全職員</w:t>
      </w:r>
    </w:p>
    <w:p w14:paraId="438F2231" w14:textId="2CD54AC6" w:rsidR="008666FD" w:rsidRDefault="008666FD" w:rsidP="008666FD">
      <w:pPr>
        <w:pStyle w:val="a3"/>
        <w:numPr>
          <w:ilvl w:val="0"/>
          <w:numId w:val="2"/>
        </w:numPr>
        <w:ind w:leftChars="0"/>
      </w:pPr>
      <w:r>
        <w:rPr>
          <w:rFonts w:hint="eastAsia"/>
        </w:rPr>
        <w:t>動きやすい服装、清潔な服装、汚れたら着替えるように準備をしておく</w:t>
      </w:r>
    </w:p>
    <w:p w14:paraId="5FE9F127" w14:textId="7CA6C336" w:rsidR="008666FD" w:rsidRDefault="008666FD" w:rsidP="008666FD">
      <w:pPr>
        <w:pStyle w:val="a3"/>
        <w:numPr>
          <w:ilvl w:val="0"/>
          <w:numId w:val="2"/>
        </w:numPr>
        <w:ind w:leftChars="0"/>
      </w:pPr>
      <w:r>
        <w:rPr>
          <w:rFonts w:hint="eastAsia"/>
        </w:rPr>
        <w:t>アクセサリー等の除去（ネックレス、イヤリングなど）を行う</w:t>
      </w:r>
    </w:p>
    <w:p w14:paraId="0B375649" w14:textId="33730645" w:rsidR="008666FD" w:rsidRDefault="008666FD" w:rsidP="008666FD">
      <w:pPr>
        <w:pStyle w:val="a3"/>
        <w:numPr>
          <w:ilvl w:val="0"/>
          <w:numId w:val="2"/>
        </w:numPr>
        <w:ind w:leftChars="0"/>
      </w:pPr>
      <w:r>
        <w:rPr>
          <w:rFonts w:hint="eastAsia"/>
        </w:rPr>
        <w:t>風邪等感染の症状があるときはマスクを着用する</w:t>
      </w:r>
    </w:p>
    <w:p w14:paraId="2ABC9568" w14:textId="0BFC024D" w:rsidR="008666FD" w:rsidRDefault="008666FD" w:rsidP="008666FD">
      <w:pPr>
        <w:pStyle w:val="a3"/>
        <w:numPr>
          <w:ilvl w:val="0"/>
          <w:numId w:val="2"/>
        </w:numPr>
        <w:ind w:leftChars="0"/>
      </w:pPr>
      <w:r>
        <w:rPr>
          <w:rFonts w:hint="eastAsia"/>
        </w:rPr>
        <w:t>体調不良時や感染症に感染した恐れがある場合は、必ず上司及び管理者に報告する。これにより勤務を考慮する</w:t>
      </w:r>
    </w:p>
    <w:p w14:paraId="01FB3550" w14:textId="2C452F0E" w:rsidR="008666FD" w:rsidRDefault="008666FD" w:rsidP="008666FD">
      <w:pPr>
        <w:pStyle w:val="a3"/>
        <w:numPr>
          <w:ilvl w:val="0"/>
          <w:numId w:val="2"/>
        </w:numPr>
        <w:ind w:leftChars="0"/>
      </w:pPr>
      <w:r>
        <w:rPr>
          <w:rFonts w:hint="eastAsia"/>
        </w:rPr>
        <w:t>指導訓練室内は、清潔区域とし、</w:t>
      </w:r>
      <w:r w:rsidR="00934883">
        <w:rPr>
          <w:rFonts w:hint="eastAsia"/>
        </w:rPr>
        <w:t>施設外、</w:t>
      </w:r>
      <w:r>
        <w:rPr>
          <w:rFonts w:hint="eastAsia"/>
        </w:rPr>
        <w:t>トイレは不潔域と考え区別する</w:t>
      </w:r>
    </w:p>
    <w:p w14:paraId="2AC4029A" w14:textId="77777777" w:rsidR="008666FD" w:rsidRDefault="008666FD" w:rsidP="008666FD"/>
    <w:p w14:paraId="6C1C1D6E" w14:textId="0CC86444" w:rsidR="008666FD" w:rsidRDefault="008666FD" w:rsidP="008666FD">
      <w:r>
        <w:rPr>
          <w:rFonts w:hint="eastAsia"/>
        </w:rPr>
        <w:t>３．手指等の衛生管理</w:t>
      </w:r>
    </w:p>
    <w:p w14:paraId="2B6ECEE7" w14:textId="2C23B7F8" w:rsidR="008666FD" w:rsidRDefault="008666FD" w:rsidP="008666FD">
      <w:r>
        <w:rPr>
          <w:rFonts w:hint="eastAsia"/>
        </w:rPr>
        <w:t xml:space="preserve">　①全職員</w:t>
      </w:r>
    </w:p>
    <w:p w14:paraId="731C803C" w14:textId="3BE1DCA8" w:rsidR="008666FD" w:rsidRDefault="008666FD" w:rsidP="008666FD">
      <w:pPr>
        <w:pStyle w:val="a3"/>
        <w:numPr>
          <w:ilvl w:val="0"/>
          <w:numId w:val="3"/>
        </w:numPr>
        <w:ind w:leftChars="0"/>
      </w:pPr>
      <w:r>
        <w:rPr>
          <w:rFonts w:hint="eastAsia"/>
        </w:rPr>
        <w:t>爪は短く切る</w:t>
      </w:r>
    </w:p>
    <w:p w14:paraId="26A5A619" w14:textId="681B6180" w:rsidR="008666FD" w:rsidRDefault="008666FD" w:rsidP="008666FD">
      <w:pPr>
        <w:pStyle w:val="a3"/>
        <w:numPr>
          <w:ilvl w:val="0"/>
          <w:numId w:val="3"/>
        </w:numPr>
        <w:ind w:leftChars="0"/>
      </w:pPr>
      <w:r>
        <w:rPr>
          <w:rFonts w:hint="eastAsia"/>
        </w:rPr>
        <w:t>手に傷があるときは、児童に直接手を触れない</w:t>
      </w:r>
    </w:p>
    <w:p w14:paraId="0BE05712" w14:textId="0D08385C" w:rsidR="008666FD" w:rsidRDefault="008666FD" w:rsidP="008666FD">
      <w:r>
        <w:rPr>
          <w:rFonts w:hint="eastAsia"/>
        </w:rPr>
        <w:t xml:space="preserve">　②児童</w:t>
      </w:r>
    </w:p>
    <w:p w14:paraId="247CD335" w14:textId="233DA280" w:rsidR="008666FD" w:rsidRDefault="008666FD" w:rsidP="008666FD">
      <w:pPr>
        <w:pStyle w:val="a3"/>
        <w:numPr>
          <w:ilvl w:val="0"/>
          <w:numId w:val="4"/>
        </w:numPr>
        <w:ind w:leftChars="0"/>
      </w:pPr>
      <w:r>
        <w:rPr>
          <w:rFonts w:hint="eastAsia"/>
        </w:rPr>
        <w:t>トイレ使用後、食事前、外遊び後、動物を触った後には、必ず石鹸手洗いをするよう指導する</w:t>
      </w:r>
    </w:p>
    <w:p w14:paraId="523A578D" w14:textId="4E564FFD" w:rsidR="008666FD" w:rsidRDefault="008666FD" w:rsidP="008666FD"/>
    <w:p w14:paraId="5042F1EC" w14:textId="0911CB8E" w:rsidR="008666FD" w:rsidRPr="00E3691D" w:rsidRDefault="008666FD" w:rsidP="008666FD">
      <w:pPr>
        <w:rPr>
          <w:sz w:val="28"/>
          <w:szCs w:val="28"/>
        </w:rPr>
      </w:pPr>
      <w:r w:rsidRPr="00E3691D">
        <w:rPr>
          <w:rFonts w:hint="eastAsia"/>
          <w:sz w:val="28"/>
          <w:szCs w:val="28"/>
        </w:rPr>
        <w:lastRenderedPageBreak/>
        <w:t>Ⅱ　事業所の衛生管理</w:t>
      </w:r>
    </w:p>
    <w:p w14:paraId="371F3964" w14:textId="77777777" w:rsidR="008666FD" w:rsidRDefault="008666FD" w:rsidP="008666FD"/>
    <w:tbl>
      <w:tblPr>
        <w:tblStyle w:val="a4"/>
        <w:tblW w:w="0" w:type="auto"/>
        <w:tblLook w:val="04A0" w:firstRow="1" w:lastRow="0" w:firstColumn="1" w:lastColumn="0" w:noHBand="0" w:noVBand="1"/>
      </w:tblPr>
      <w:tblGrid>
        <w:gridCol w:w="1413"/>
        <w:gridCol w:w="1984"/>
        <w:gridCol w:w="5097"/>
      </w:tblGrid>
      <w:tr w:rsidR="008666FD" w14:paraId="12FF19F2" w14:textId="77777777" w:rsidTr="00934883">
        <w:tc>
          <w:tcPr>
            <w:tcW w:w="1413" w:type="dxa"/>
            <w:vMerge w:val="restart"/>
            <w:vAlign w:val="center"/>
          </w:tcPr>
          <w:p w14:paraId="55847A9E" w14:textId="576A8E84" w:rsidR="008666FD" w:rsidRDefault="008666FD" w:rsidP="00934883">
            <w:pPr>
              <w:jc w:val="center"/>
            </w:pPr>
            <w:r>
              <w:rPr>
                <w:rFonts w:hint="eastAsia"/>
              </w:rPr>
              <w:t>指導訓練室</w:t>
            </w:r>
          </w:p>
        </w:tc>
        <w:tc>
          <w:tcPr>
            <w:tcW w:w="1984" w:type="dxa"/>
          </w:tcPr>
          <w:p w14:paraId="5660E0A8" w14:textId="6D193A7D" w:rsidR="008666FD" w:rsidRDefault="00934883" w:rsidP="00934883">
            <w:r>
              <w:rPr>
                <w:rFonts w:hint="eastAsia"/>
              </w:rPr>
              <w:t>①</w:t>
            </w:r>
            <w:r w:rsidR="008666FD">
              <w:rPr>
                <w:rFonts w:hint="eastAsia"/>
              </w:rPr>
              <w:t>床</w:t>
            </w:r>
          </w:p>
        </w:tc>
        <w:tc>
          <w:tcPr>
            <w:tcW w:w="5097" w:type="dxa"/>
          </w:tcPr>
          <w:p w14:paraId="5D975E07" w14:textId="5D198C27" w:rsidR="008666FD" w:rsidRDefault="00934883" w:rsidP="008666FD">
            <w:r>
              <w:rPr>
                <w:rFonts w:hint="eastAsia"/>
              </w:rPr>
              <w:t>一日の活動終了後、消毒液で拭く</w:t>
            </w:r>
          </w:p>
        </w:tc>
      </w:tr>
      <w:tr w:rsidR="008666FD" w14:paraId="5D811E7E" w14:textId="77777777" w:rsidTr="00934883">
        <w:tc>
          <w:tcPr>
            <w:tcW w:w="1413" w:type="dxa"/>
            <w:vMerge/>
            <w:vAlign w:val="center"/>
          </w:tcPr>
          <w:p w14:paraId="5F9325DD" w14:textId="77777777" w:rsidR="008666FD" w:rsidRDefault="008666FD" w:rsidP="00934883">
            <w:pPr>
              <w:jc w:val="center"/>
            </w:pPr>
          </w:p>
        </w:tc>
        <w:tc>
          <w:tcPr>
            <w:tcW w:w="1984" w:type="dxa"/>
          </w:tcPr>
          <w:p w14:paraId="2B207E08" w14:textId="7AD1C5F9" w:rsidR="008666FD" w:rsidRDefault="00934883" w:rsidP="008666FD">
            <w:r>
              <w:rPr>
                <w:rFonts w:hint="eastAsia"/>
              </w:rPr>
              <w:t>②机・椅子</w:t>
            </w:r>
          </w:p>
        </w:tc>
        <w:tc>
          <w:tcPr>
            <w:tcW w:w="5097" w:type="dxa"/>
          </w:tcPr>
          <w:p w14:paraId="188FBE38" w14:textId="5128798F" w:rsidR="008666FD" w:rsidRDefault="00934883" w:rsidP="008666FD">
            <w:r>
              <w:rPr>
                <w:rFonts w:hint="eastAsia"/>
              </w:rPr>
              <w:t>使用後、消毒液で拭く</w:t>
            </w:r>
          </w:p>
        </w:tc>
      </w:tr>
      <w:tr w:rsidR="008666FD" w14:paraId="78A4B776" w14:textId="77777777" w:rsidTr="00934883">
        <w:tc>
          <w:tcPr>
            <w:tcW w:w="1413" w:type="dxa"/>
            <w:vMerge/>
            <w:vAlign w:val="center"/>
          </w:tcPr>
          <w:p w14:paraId="3D7BB1CC" w14:textId="77777777" w:rsidR="008666FD" w:rsidRDefault="008666FD" w:rsidP="00934883">
            <w:pPr>
              <w:jc w:val="center"/>
            </w:pPr>
          </w:p>
        </w:tc>
        <w:tc>
          <w:tcPr>
            <w:tcW w:w="1984" w:type="dxa"/>
          </w:tcPr>
          <w:p w14:paraId="4D60B9C6" w14:textId="51CC9BD3" w:rsidR="008666FD" w:rsidRDefault="00934883" w:rsidP="008666FD">
            <w:r>
              <w:rPr>
                <w:rFonts w:hint="eastAsia"/>
              </w:rPr>
              <w:t>③</w:t>
            </w:r>
          </w:p>
        </w:tc>
        <w:tc>
          <w:tcPr>
            <w:tcW w:w="5097" w:type="dxa"/>
          </w:tcPr>
          <w:p w14:paraId="12C3B288" w14:textId="110EEFE1" w:rsidR="008666FD" w:rsidRDefault="00934883" w:rsidP="008666FD">
            <w:r>
              <w:rPr>
                <w:rFonts w:hint="eastAsia"/>
              </w:rPr>
              <w:t>一日一回、消毒液又はアルコールで拭く</w:t>
            </w:r>
          </w:p>
        </w:tc>
      </w:tr>
      <w:tr w:rsidR="008666FD" w14:paraId="42F43391" w14:textId="77777777" w:rsidTr="00934883">
        <w:tc>
          <w:tcPr>
            <w:tcW w:w="1413" w:type="dxa"/>
            <w:vMerge/>
            <w:vAlign w:val="center"/>
          </w:tcPr>
          <w:p w14:paraId="621F2293" w14:textId="77777777" w:rsidR="008666FD" w:rsidRDefault="008666FD" w:rsidP="00934883">
            <w:pPr>
              <w:jc w:val="center"/>
            </w:pPr>
          </w:p>
        </w:tc>
        <w:tc>
          <w:tcPr>
            <w:tcW w:w="1984" w:type="dxa"/>
          </w:tcPr>
          <w:p w14:paraId="5F7E5338" w14:textId="038BCB5D" w:rsidR="008666FD" w:rsidRDefault="00934883" w:rsidP="008666FD">
            <w:r>
              <w:rPr>
                <w:rFonts w:hint="eastAsia"/>
              </w:rPr>
              <w:t>④</w:t>
            </w:r>
          </w:p>
        </w:tc>
        <w:tc>
          <w:tcPr>
            <w:tcW w:w="5097" w:type="dxa"/>
          </w:tcPr>
          <w:p w14:paraId="0C4B61D1" w14:textId="54022895" w:rsidR="008666FD" w:rsidRDefault="00934883" w:rsidP="008666FD">
            <w:r>
              <w:rPr>
                <w:rFonts w:hint="eastAsia"/>
              </w:rPr>
              <w:t>使い捨て布を使用し、消毒液で拭く</w:t>
            </w:r>
          </w:p>
        </w:tc>
      </w:tr>
      <w:tr w:rsidR="008666FD" w14:paraId="186F62BB" w14:textId="77777777" w:rsidTr="00934883">
        <w:tc>
          <w:tcPr>
            <w:tcW w:w="1413" w:type="dxa"/>
            <w:vMerge/>
            <w:vAlign w:val="center"/>
          </w:tcPr>
          <w:p w14:paraId="2D6B14B3" w14:textId="77777777" w:rsidR="008666FD" w:rsidRDefault="008666FD" w:rsidP="00934883">
            <w:pPr>
              <w:jc w:val="center"/>
            </w:pPr>
          </w:p>
        </w:tc>
        <w:tc>
          <w:tcPr>
            <w:tcW w:w="1984" w:type="dxa"/>
          </w:tcPr>
          <w:p w14:paraId="0005D466" w14:textId="0ECE3B97" w:rsidR="008666FD" w:rsidRDefault="00934883" w:rsidP="008666FD">
            <w:r>
              <w:rPr>
                <w:rFonts w:hint="eastAsia"/>
              </w:rPr>
              <w:t>⑤</w:t>
            </w:r>
          </w:p>
        </w:tc>
        <w:tc>
          <w:tcPr>
            <w:tcW w:w="5097" w:type="dxa"/>
          </w:tcPr>
          <w:p w14:paraId="7AB1F776" w14:textId="0073608A" w:rsidR="008666FD" w:rsidRDefault="00934883" w:rsidP="008666FD">
            <w:r>
              <w:rPr>
                <w:rFonts w:hint="eastAsia"/>
              </w:rPr>
              <w:t>使い捨て布を使用し、消毒液で拭く</w:t>
            </w:r>
          </w:p>
        </w:tc>
      </w:tr>
      <w:tr w:rsidR="008666FD" w14:paraId="3ACAA8BE" w14:textId="77777777" w:rsidTr="00934883">
        <w:tc>
          <w:tcPr>
            <w:tcW w:w="1413" w:type="dxa"/>
            <w:vMerge/>
            <w:vAlign w:val="center"/>
          </w:tcPr>
          <w:p w14:paraId="042B60C0" w14:textId="77777777" w:rsidR="008666FD" w:rsidRDefault="008666FD" w:rsidP="00934883">
            <w:pPr>
              <w:jc w:val="center"/>
            </w:pPr>
          </w:p>
        </w:tc>
        <w:tc>
          <w:tcPr>
            <w:tcW w:w="1984" w:type="dxa"/>
          </w:tcPr>
          <w:p w14:paraId="0F2B5DCD" w14:textId="12DDA01D" w:rsidR="008666FD" w:rsidRDefault="00934883" w:rsidP="008666FD">
            <w:r>
              <w:rPr>
                <w:rFonts w:hint="eastAsia"/>
              </w:rPr>
              <w:t>⑥</w:t>
            </w:r>
          </w:p>
        </w:tc>
        <w:tc>
          <w:tcPr>
            <w:tcW w:w="5097" w:type="dxa"/>
          </w:tcPr>
          <w:p w14:paraId="0DBA2FDB" w14:textId="33854E04" w:rsidR="008666FD" w:rsidRDefault="00934883" w:rsidP="008666FD">
            <w:r>
              <w:rPr>
                <w:rFonts w:hint="eastAsia"/>
              </w:rPr>
              <w:t>使い捨て布を使用し、消毒液（塩素希釈液）で拭く</w:t>
            </w:r>
          </w:p>
        </w:tc>
      </w:tr>
      <w:tr w:rsidR="00934883" w14:paraId="02C92701" w14:textId="77777777" w:rsidTr="00934883">
        <w:tc>
          <w:tcPr>
            <w:tcW w:w="1413" w:type="dxa"/>
            <w:vMerge/>
            <w:vAlign w:val="center"/>
          </w:tcPr>
          <w:p w14:paraId="42C39979" w14:textId="77777777" w:rsidR="00934883" w:rsidRDefault="00934883" w:rsidP="00934883">
            <w:pPr>
              <w:jc w:val="center"/>
            </w:pPr>
          </w:p>
        </w:tc>
        <w:tc>
          <w:tcPr>
            <w:tcW w:w="7081" w:type="dxa"/>
            <w:gridSpan w:val="2"/>
          </w:tcPr>
          <w:p w14:paraId="17956392" w14:textId="77777777" w:rsidR="00934883" w:rsidRDefault="00934883" w:rsidP="008666FD">
            <w:r>
              <w:rPr>
                <w:rFonts w:hint="eastAsia"/>
              </w:rPr>
              <w:t>※便や嘔吐物で床などが汚染した場合</w:t>
            </w:r>
          </w:p>
          <w:p w14:paraId="5B79B8C4" w14:textId="77777777" w:rsidR="00934883" w:rsidRDefault="00934883" w:rsidP="008666FD">
            <w:r>
              <w:rPr>
                <w:rFonts w:hint="eastAsia"/>
              </w:rPr>
              <w:t xml:space="preserve">　・嘔吐物については、新聞紙等にくるみ、ビニール袋に入れて建物外の収集ボックスに入れる。</w:t>
            </w:r>
          </w:p>
          <w:p w14:paraId="09A10F00" w14:textId="05B611D4" w:rsidR="00934883" w:rsidRDefault="00934883" w:rsidP="008666FD">
            <w:r>
              <w:rPr>
                <w:rFonts w:hint="eastAsia"/>
              </w:rPr>
              <w:t xml:space="preserve">　・使い捨て布で消毒（塩素希釈液）し、清掃する。使い捨て布はビニール袋に入れて建物外の収集ボックスに入れる。</w:t>
            </w:r>
          </w:p>
        </w:tc>
      </w:tr>
      <w:tr w:rsidR="00934883" w14:paraId="0537DBF3" w14:textId="77777777" w:rsidTr="00934883">
        <w:tc>
          <w:tcPr>
            <w:tcW w:w="1413" w:type="dxa"/>
            <w:vMerge w:val="restart"/>
            <w:vAlign w:val="center"/>
          </w:tcPr>
          <w:p w14:paraId="292F35F9" w14:textId="202E3B55" w:rsidR="00934883" w:rsidRDefault="00934883" w:rsidP="00934883">
            <w:pPr>
              <w:jc w:val="center"/>
            </w:pPr>
            <w:r>
              <w:rPr>
                <w:rFonts w:hint="eastAsia"/>
              </w:rPr>
              <w:t>玩具</w:t>
            </w:r>
          </w:p>
        </w:tc>
        <w:tc>
          <w:tcPr>
            <w:tcW w:w="1984" w:type="dxa"/>
          </w:tcPr>
          <w:p w14:paraId="1336600F" w14:textId="5037F31B" w:rsidR="00934883" w:rsidRDefault="00934883" w:rsidP="008666FD">
            <w:r>
              <w:rPr>
                <w:rFonts w:hint="eastAsia"/>
              </w:rPr>
              <w:t>①洗えないもの</w:t>
            </w:r>
          </w:p>
        </w:tc>
        <w:tc>
          <w:tcPr>
            <w:tcW w:w="5097" w:type="dxa"/>
          </w:tcPr>
          <w:p w14:paraId="280FE7AF" w14:textId="40F5B94F" w:rsidR="00934883" w:rsidRDefault="00934883" w:rsidP="008666FD">
            <w:r>
              <w:rPr>
                <w:rFonts w:hint="eastAsia"/>
              </w:rPr>
              <w:t>週一回水及び消毒液で拭き、日興消毒をする</w:t>
            </w:r>
          </w:p>
        </w:tc>
      </w:tr>
      <w:tr w:rsidR="00934883" w14:paraId="1C53E5C8" w14:textId="77777777" w:rsidTr="008666FD">
        <w:tc>
          <w:tcPr>
            <w:tcW w:w="1413" w:type="dxa"/>
            <w:vMerge/>
          </w:tcPr>
          <w:p w14:paraId="73A4AB80" w14:textId="77777777" w:rsidR="00934883" w:rsidRDefault="00934883" w:rsidP="008666FD"/>
        </w:tc>
        <w:tc>
          <w:tcPr>
            <w:tcW w:w="1984" w:type="dxa"/>
          </w:tcPr>
          <w:p w14:paraId="0F54332E" w14:textId="3D112E23" w:rsidR="00934883" w:rsidRDefault="00934883" w:rsidP="008666FD">
            <w:r>
              <w:rPr>
                <w:rFonts w:hint="eastAsia"/>
              </w:rPr>
              <w:t>②洗えるもの</w:t>
            </w:r>
          </w:p>
        </w:tc>
        <w:tc>
          <w:tcPr>
            <w:tcW w:w="5097" w:type="dxa"/>
          </w:tcPr>
          <w:p w14:paraId="2C3C31EC" w14:textId="4161E7AB" w:rsidR="00934883" w:rsidRDefault="00934883" w:rsidP="008666FD">
            <w:r>
              <w:rPr>
                <w:rFonts w:hint="eastAsia"/>
              </w:rPr>
              <w:t>週一回洗濯をし、日興消毒する</w:t>
            </w:r>
          </w:p>
        </w:tc>
      </w:tr>
      <w:tr w:rsidR="008666FD" w14:paraId="6C934B37" w14:textId="77777777" w:rsidTr="008666FD">
        <w:tc>
          <w:tcPr>
            <w:tcW w:w="1413" w:type="dxa"/>
          </w:tcPr>
          <w:p w14:paraId="0E696B0E" w14:textId="7AACE8E4" w:rsidR="008666FD" w:rsidRDefault="00934883" w:rsidP="00934883">
            <w:pPr>
              <w:jc w:val="center"/>
            </w:pPr>
            <w:r>
              <w:rPr>
                <w:rFonts w:hint="eastAsia"/>
              </w:rPr>
              <w:t>寝具</w:t>
            </w:r>
          </w:p>
        </w:tc>
        <w:tc>
          <w:tcPr>
            <w:tcW w:w="1984" w:type="dxa"/>
          </w:tcPr>
          <w:p w14:paraId="7D3CBA8B" w14:textId="5D5CB0DB" w:rsidR="008666FD" w:rsidRDefault="00934883" w:rsidP="008666FD">
            <w:r>
              <w:rPr>
                <w:rFonts w:hint="eastAsia"/>
              </w:rPr>
              <w:t>①タオルケット</w:t>
            </w:r>
          </w:p>
        </w:tc>
        <w:tc>
          <w:tcPr>
            <w:tcW w:w="5097" w:type="dxa"/>
          </w:tcPr>
          <w:p w14:paraId="1DCD6B1F" w14:textId="31A88983" w:rsidR="008666FD" w:rsidRDefault="00934883" w:rsidP="008666FD">
            <w:r>
              <w:rPr>
                <w:rFonts w:hint="eastAsia"/>
              </w:rPr>
              <w:t>その都度日光に干す</w:t>
            </w:r>
          </w:p>
        </w:tc>
      </w:tr>
      <w:tr w:rsidR="00E3691D" w14:paraId="206F38CF" w14:textId="77777777" w:rsidTr="00E3691D">
        <w:tc>
          <w:tcPr>
            <w:tcW w:w="1413" w:type="dxa"/>
            <w:vMerge w:val="restart"/>
            <w:vAlign w:val="center"/>
          </w:tcPr>
          <w:p w14:paraId="25F96AB9" w14:textId="6DCA9C4B" w:rsidR="00E3691D" w:rsidRDefault="00E3691D" w:rsidP="00E3691D">
            <w:pPr>
              <w:jc w:val="center"/>
            </w:pPr>
            <w:r>
              <w:rPr>
                <w:rFonts w:hint="eastAsia"/>
              </w:rPr>
              <w:t>排泄</w:t>
            </w:r>
          </w:p>
        </w:tc>
        <w:tc>
          <w:tcPr>
            <w:tcW w:w="1984" w:type="dxa"/>
          </w:tcPr>
          <w:p w14:paraId="6C7FEF0E" w14:textId="222F1995" w:rsidR="00E3691D" w:rsidRDefault="00E3691D" w:rsidP="008666FD">
            <w:r>
              <w:rPr>
                <w:rFonts w:hint="eastAsia"/>
              </w:rPr>
              <w:t>①便器</w:t>
            </w:r>
          </w:p>
        </w:tc>
        <w:tc>
          <w:tcPr>
            <w:tcW w:w="5097" w:type="dxa"/>
          </w:tcPr>
          <w:p w14:paraId="3FD10A4E" w14:textId="77777777" w:rsidR="00E3691D" w:rsidRDefault="00E3691D" w:rsidP="008666FD">
            <w:r>
              <w:rPr>
                <w:rFonts w:hint="eastAsia"/>
              </w:rPr>
              <w:t>一日一回洗剤で清掃、消毒液で拭く</w:t>
            </w:r>
          </w:p>
          <w:p w14:paraId="0302E09A" w14:textId="65F3978A" w:rsidR="00E3691D" w:rsidRDefault="00E3691D" w:rsidP="008666FD">
            <w:r>
              <w:rPr>
                <w:rFonts w:hint="eastAsia"/>
              </w:rPr>
              <w:t>汚れたらその都度処理、消毒液で拭く</w:t>
            </w:r>
          </w:p>
        </w:tc>
      </w:tr>
      <w:tr w:rsidR="00E3691D" w14:paraId="2B0FAFB4" w14:textId="77777777" w:rsidTr="00E3691D">
        <w:tc>
          <w:tcPr>
            <w:tcW w:w="1413" w:type="dxa"/>
            <w:vMerge/>
          </w:tcPr>
          <w:p w14:paraId="57A41BE9" w14:textId="77777777" w:rsidR="00E3691D" w:rsidRDefault="00E3691D" w:rsidP="008666FD"/>
        </w:tc>
        <w:tc>
          <w:tcPr>
            <w:tcW w:w="1984" w:type="dxa"/>
          </w:tcPr>
          <w:p w14:paraId="4DCF9488" w14:textId="339ECA40" w:rsidR="00E3691D" w:rsidRDefault="00E3691D" w:rsidP="008666FD">
            <w:r>
              <w:rPr>
                <w:rFonts w:hint="eastAsia"/>
              </w:rPr>
              <w:t>②トイレの床、ドア、取って、壁、スリッパ</w:t>
            </w:r>
          </w:p>
        </w:tc>
        <w:tc>
          <w:tcPr>
            <w:tcW w:w="5097" w:type="dxa"/>
            <w:vAlign w:val="center"/>
          </w:tcPr>
          <w:p w14:paraId="20134026" w14:textId="4D097721" w:rsidR="00E3691D" w:rsidRDefault="00E3691D" w:rsidP="008666FD">
            <w:r>
              <w:rPr>
                <w:rFonts w:hint="eastAsia"/>
              </w:rPr>
              <w:t>一日一回消毒液で拭く</w:t>
            </w:r>
          </w:p>
          <w:p w14:paraId="2F820BE9" w14:textId="7F2BF956" w:rsidR="00E3691D" w:rsidRDefault="00E3691D" w:rsidP="008666FD">
            <w:r>
              <w:rPr>
                <w:rFonts w:hint="eastAsia"/>
              </w:rPr>
              <w:t>汚れたらその都度処理、消毒液で拭く</w:t>
            </w:r>
          </w:p>
        </w:tc>
      </w:tr>
      <w:tr w:rsidR="00E3691D" w14:paraId="716426F3" w14:textId="77777777" w:rsidTr="00167425">
        <w:tc>
          <w:tcPr>
            <w:tcW w:w="1413" w:type="dxa"/>
          </w:tcPr>
          <w:p w14:paraId="2B60D4D0" w14:textId="77777777" w:rsidR="00E3691D" w:rsidRDefault="00E3691D" w:rsidP="00E3691D">
            <w:pPr>
              <w:jc w:val="center"/>
            </w:pPr>
            <w:r>
              <w:rPr>
                <w:rFonts w:hint="eastAsia"/>
              </w:rPr>
              <w:t>消毒液の</w:t>
            </w:r>
          </w:p>
          <w:p w14:paraId="177BB185" w14:textId="41B08165" w:rsidR="00E3691D" w:rsidRPr="00E3691D" w:rsidRDefault="00E3691D" w:rsidP="00E3691D">
            <w:pPr>
              <w:jc w:val="center"/>
            </w:pPr>
            <w:r>
              <w:rPr>
                <w:rFonts w:hint="eastAsia"/>
              </w:rPr>
              <w:t>作り方</w:t>
            </w:r>
          </w:p>
        </w:tc>
        <w:tc>
          <w:tcPr>
            <w:tcW w:w="7081" w:type="dxa"/>
            <w:gridSpan w:val="2"/>
          </w:tcPr>
          <w:p w14:paraId="04D4B3DD" w14:textId="5043199D" w:rsidR="00E3691D" w:rsidRDefault="00E3691D" w:rsidP="008666FD">
            <w:r>
              <w:rPr>
                <w:rFonts w:hint="eastAsia"/>
              </w:rPr>
              <w:t>ハイター使用方法（使用例）</w:t>
            </w:r>
          </w:p>
          <w:p w14:paraId="529E80BE" w14:textId="77777777" w:rsidR="00E3691D" w:rsidRDefault="00E3691D" w:rsidP="008666FD">
            <w:r>
              <w:rPr>
                <w:rFonts w:hint="eastAsia"/>
              </w:rPr>
              <w:t>・ハイター２５mlに対し水１リットルをはぜる</w:t>
            </w:r>
          </w:p>
          <w:p w14:paraId="2137B695" w14:textId="68AB96D6" w:rsidR="00E3691D" w:rsidRDefault="00E3691D" w:rsidP="008666FD">
            <w:r>
              <w:rPr>
                <w:rFonts w:hint="eastAsia"/>
              </w:rPr>
              <w:t>・児童の手の届かない所定の場所に保管する</w:t>
            </w:r>
          </w:p>
        </w:tc>
      </w:tr>
    </w:tbl>
    <w:p w14:paraId="72B4D4F8" w14:textId="77777777" w:rsidR="008666FD" w:rsidRDefault="008666FD" w:rsidP="008666FD"/>
    <w:p w14:paraId="6CBEBFEF" w14:textId="77777777" w:rsidR="00E3691D" w:rsidRDefault="00E3691D" w:rsidP="008666FD"/>
    <w:p w14:paraId="7063049D" w14:textId="380C810E" w:rsidR="00E3691D" w:rsidRPr="00E3691D" w:rsidRDefault="00E3691D" w:rsidP="008666FD">
      <w:pPr>
        <w:rPr>
          <w:sz w:val="28"/>
          <w:szCs w:val="28"/>
        </w:rPr>
      </w:pPr>
      <w:r w:rsidRPr="00E3691D">
        <w:rPr>
          <w:rFonts w:hint="eastAsia"/>
          <w:sz w:val="28"/>
          <w:szCs w:val="28"/>
        </w:rPr>
        <w:t>Ⅲ．感染症の対応</w:t>
      </w:r>
    </w:p>
    <w:p w14:paraId="37B25DED" w14:textId="6B159197" w:rsidR="00E3691D" w:rsidRPr="00193E7A" w:rsidRDefault="00E3691D" w:rsidP="008666FD">
      <w:pPr>
        <w:rPr>
          <w:b/>
          <w:bCs/>
        </w:rPr>
      </w:pPr>
      <w:r w:rsidRPr="00193E7A">
        <w:rPr>
          <w:rFonts w:hint="eastAsia"/>
          <w:b/>
          <w:bCs/>
        </w:rPr>
        <w:t>１．感染症予防規則</w:t>
      </w:r>
    </w:p>
    <w:p w14:paraId="72A420A1" w14:textId="427201A4" w:rsidR="00E3691D" w:rsidRDefault="00E3691D" w:rsidP="008666FD">
      <w:r>
        <w:rPr>
          <w:rFonts w:hint="eastAsia"/>
        </w:rPr>
        <w:t xml:space="preserve">　平成３０年３月に改訂された「保育所における感染症対策ガイドライン」を基本とし、ぽかぽかでの個別の感染症の症状の予防、感染拡大防止策の策定を行うこととします。</w:t>
      </w:r>
    </w:p>
    <w:p w14:paraId="1820DF34" w14:textId="77777777" w:rsidR="00E3691D" w:rsidRDefault="00E3691D" w:rsidP="008666FD"/>
    <w:p w14:paraId="182AD15A" w14:textId="239DBE55" w:rsidR="00E3691D" w:rsidRDefault="00E3691D" w:rsidP="008666FD">
      <w:r>
        <w:rPr>
          <w:rFonts w:hint="eastAsia"/>
        </w:rPr>
        <w:t>①学校保健安全法施行規則第１８条における感染症の種類について（2023年（令和5年）5月現在）</w:t>
      </w:r>
    </w:p>
    <w:p w14:paraId="6A265B10" w14:textId="3A737F55" w:rsidR="00E3691D" w:rsidRDefault="00E3691D" w:rsidP="008666FD"/>
    <w:tbl>
      <w:tblPr>
        <w:tblStyle w:val="a4"/>
        <w:tblW w:w="0" w:type="auto"/>
        <w:tblLook w:val="04A0" w:firstRow="1" w:lastRow="0" w:firstColumn="1" w:lastColumn="0" w:noHBand="0" w:noVBand="1"/>
      </w:tblPr>
      <w:tblGrid>
        <w:gridCol w:w="1696"/>
        <w:gridCol w:w="6798"/>
      </w:tblGrid>
      <w:tr w:rsidR="00C03FE5" w14:paraId="745EAEB8" w14:textId="77777777" w:rsidTr="00C03FE5">
        <w:tc>
          <w:tcPr>
            <w:tcW w:w="1696" w:type="dxa"/>
          </w:tcPr>
          <w:p w14:paraId="5A15FCFB" w14:textId="25F7A746" w:rsidR="00C03FE5" w:rsidRDefault="00C03FE5" w:rsidP="008666FD">
            <w:r>
              <w:rPr>
                <w:rFonts w:hint="eastAsia"/>
              </w:rPr>
              <w:lastRenderedPageBreak/>
              <w:t>第一種の感染症</w:t>
            </w:r>
          </w:p>
        </w:tc>
        <w:tc>
          <w:tcPr>
            <w:tcW w:w="6798" w:type="dxa"/>
          </w:tcPr>
          <w:p w14:paraId="76109E42" w14:textId="77777777" w:rsidR="00C03FE5" w:rsidRDefault="00C03FE5" w:rsidP="008666FD">
            <w:r>
              <w:rPr>
                <w:rFonts w:hint="eastAsia"/>
              </w:rPr>
              <w:t>エボラ出血熱、クリミア・コンゴ出血熱、痘そう、南米出血熱、ベスト、マールブルグ病、</w:t>
            </w:r>
            <w:r w:rsidR="007808AE">
              <w:rPr>
                <w:rFonts w:hint="eastAsia"/>
              </w:rPr>
              <w:t>ラッサ熱、急性灰白髄炎、ジフテリア、重症急性呼吸器症候群（病原菌がベータコロナウィルス属SARSコロナウィルスであるものに限る）、中東呼吸器症候群（病原菌がベータコロナウィルス属MERSコロナウィルスであるものに限る）及び特定鳥インフルエンザ（感染症法第６条３項第６号に規定する特定鳥インフルエンザをいう）</w:t>
            </w:r>
          </w:p>
          <w:p w14:paraId="1897031A" w14:textId="7708FFE2" w:rsidR="007808AE" w:rsidRDefault="007808AE" w:rsidP="008666FD">
            <w:r>
              <w:rPr>
                <w:rFonts w:hint="eastAsia"/>
              </w:rPr>
              <w:t>※上記に加え、感染症法第６条７項に規定する新型インフルエンザ等感染症、同条第８項に規定する指定感染症、および同条第９項に規定する新感染症は、第一種の感染症とみなされます。</w:t>
            </w:r>
          </w:p>
        </w:tc>
      </w:tr>
      <w:tr w:rsidR="00C03FE5" w14:paraId="703BC7C7" w14:textId="77777777" w:rsidTr="00C03FE5">
        <w:tc>
          <w:tcPr>
            <w:tcW w:w="1696" w:type="dxa"/>
          </w:tcPr>
          <w:p w14:paraId="6F61C479" w14:textId="1E9D9FAA" w:rsidR="00C03FE5" w:rsidRDefault="00C03FE5" w:rsidP="008666FD">
            <w:r>
              <w:rPr>
                <w:rFonts w:hint="eastAsia"/>
              </w:rPr>
              <w:t>第二種の感染症</w:t>
            </w:r>
          </w:p>
        </w:tc>
        <w:tc>
          <w:tcPr>
            <w:tcW w:w="6798" w:type="dxa"/>
          </w:tcPr>
          <w:p w14:paraId="14BB4B13" w14:textId="140540F8" w:rsidR="00C03FE5" w:rsidRDefault="007808AE" w:rsidP="008666FD">
            <w:r>
              <w:rPr>
                <w:rFonts w:hint="eastAsia"/>
              </w:rPr>
              <w:t>インフルエンザ（特定鳥インフルエンザを除く）、百日咳、麻疹、流行性耳下腺炎、風疹、水痘、咽頭結膜熱、結核及び侵襲性髄膜炎菌感染症（髄膜炎菌性髄膜炎）</w:t>
            </w:r>
          </w:p>
        </w:tc>
      </w:tr>
      <w:tr w:rsidR="00C03FE5" w14:paraId="4CE5B281" w14:textId="77777777" w:rsidTr="00C03FE5">
        <w:tc>
          <w:tcPr>
            <w:tcW w:w="1696" w:type="dxa"/>
          </w:tcPr>
          <w:p w14:paraId="406C201E" w14:textId="7A2377E0" w:rsidR="00C03FE5" w:rsidRDefault="00C03FE5" w:rsidP="008666FD">
            <w:r>
              <w:rPr>
                <w:rFonts w:hint="eastAsia"/>
              </w:rPr>
              <w:t>第三種の感染症</w:t>
            </w:r>
          </w:p>
        </w:tc>
        <w:tc>
          <w:tcPr>
            <w:tcW w:w="6798" w:type="dxa"/>
          </w:tcPr>
          <w:p w14:paraId="0F18FE6F" w14:textId="58A09096" w:rsidR="00C03FE5" w:rsidRDefault="007808AE" w:rsidP="008666FD">
            <w:r>
              <w:rPr>
                <w:rFonts w:hint="eastAsia"/>
              </w:rPr>
              <w:t>コレラ、細菌性赤痢、腸管出血性大腸菌感染症、腸チフス、パラチフス、流行性角結膜炎、急性出血性結膜炎その他の感染症</w:t>
            </w:r>
          </w:p>
        </w:tc>
      </w:tr>
      <w:tr w:rsidR="00C03FE5" w14:paraId="25AB5C0B" w14:textId="77777777" w:rsidTr="00C03FE5">
        <w:tc>
          <w:tcPr>
            <w:tcW w:w="1696" w:type="dxa"/>
          </w:tcPr>
          <w:p w14:paraId="714A26DD" w14:textId="77777777" w:rsidR="00C03FE5" w:rsidRDefault="00C03FE5" w:rsidP="00C03FE5">
            <w:pPr>
              <w:jc w:val="center"/>
            </w:pPr>
            <w:r>
              <w:rPr>
                <w:rFonts w:hint="eastAsia"/>
              </w:rPr>
              <w:t>出席停止と</w:t>
            </w:r>
          </w:p>
          <w:p w14:paraId="22FDD1F6" w14:textId="24559FDD" w:rsidR="00C03FE5" w:rsidRDefault="00C03FE5" w:rsidP="00C03FE5">
            <w:pPr>
              <w:jc w:val="center"/>
            </w:pPr>
            <w:r>
              <w:rPr>
                <w:rFonts w:hint="eastAsia"/>
              </w:rPr>
              <w:t>臨時休業</w:t>
            </w:r>
          </w:p>
        </w:tc>
        <w:tc>
          <w:tcPr>
            <w:tcW w:w="6798" w:type="dxa"/>
          </w:tcPr>
          <w:p w14:paraId="2CC28952" w14:textId="77777777" w:rsidR="00C03FE5" w:rsidRDefault="007808AE" w:rsidP="008666FD">
            <w:r>
              <w:rPr>
                <w:rFonts w:hint="eastAsia"/>
              </w:rPr>
              <w:t>学校保健安全法には、出席停止や臨時休業に関する規定があり、校長は、学校において予防すべき感染症にかかっている、かかっている疑いがある、またはかかるおそれのある児童生徒等について、出席を停止することが出来ます。この際、各学校においては、児童生徒等に対する出席停止の措置等によって</w:t>
            </w:r>
            <w:r w:rsidR="00B505B4">
              <w:rPr>
                <w:rFonts w:hint="eastAsia"/>
              </w:rPr>
              <w:t>差別や偏見が生じる事の無いように十分に配慮する必要があります。</w:t>
            </w:r>
          </w:p>
          <w:p w14:paraId="7E6C8EB3" w14:textId="26609A75" w:rsidR="00B505B4" w:rsidRDefault="00B505B4" w:rsidP="008666FD">
            <w:r>
              <w:rPr>
                <w:rFonts w:hint="eastAsia"/>
              </w:rPr>
              <w:t>また、学校の設置者は、感染症の予防上必要があるときは、学校の全部または一部の休業を行うことが出来ます。</w:t>
            </w:r>
          </w:p>
        </w:tc>
      </w:tr>
    </w:tbl>
    <w:p w14:paraId="433ED85B" w14:textId="77777777" w:rsidR="00E3691D" w:rsidRDefault="00E3691D" w:rsidP="008666FD"/>
    <w:p w14:paraId="07124CF3" w14:textId="2013D89B" w:rsidR="00E3691D" w:rsidRDefault="00B505B4" w:rsidP="008666FD">
      <w:r>
        <w:rPr>
          <w:rFonts w:hint="eastAsia"/>
        </w:rPr>
        <w:t>②学校保健安全法施行規則第１９条における出席停止の期間の基準</w:t>
      </w:r>
    </w:p>
    <w:p w14:paraId="4F88792B" w14:textId="0D148D0F" w:rsidR="00B505B4" w:rsidRDefault="00B505B4" w:rsidP="008666FD">
      <w:r>
        <w:rPr>
          <w:rFonts w:hint="eastAsia"/>
        </w:rPr>
        <w:t>（ア）第一種の感染症：治癒するまで</w:t>
      </w:r>
    </w:p>
    <w:p w14:paraId="04D4BCAD" w14:textId="256DDCDB" w:rsidR="00B505B4" w:rsidRDefault="00B505B4" w:rsidP="008666FD">
      <w:r>
        <w:rPr>
          <w:rFonts w:hint="eastAsia"/>
        </w:rPr>
        <w:t>（イ）第二種の感染症（結核及び髄膜炎菌性髄膜炎を除く）：次の期間（ただし、病状により学校医その他の医師において感染の恐れが無いと認めたときは、この限りではない）</w:t>
      </w:r>
    </w:p>
    <w:p w14:paraId="49F252B3" w14:textId="77777777" w:rsidR="00B505B4" w:rsidRDefault="00B505B4" w:rsidP="008666FD"/>
    <w:tbl>
      <w:tblPr>
        <w:tblStyle w:val="a4"/>
        <w:tblW w:w="0" w:type="auto"/>
        <w:tblLook w:val="04A0" w:firstRow="1" w:lastRow="0" w:firstColumn="1" w:lastColumn="0" w:noHBand="0" w:noVBand="1"/>
      </w:tblPr>
      <w:tblGrid>
        <w:gridCol w:w="2405"/>
        <w:gridCol w:w="6089"/>
      </w:tblGrid>
      <w:tr w:rsidR="00B505B4" w14:paraId="33965E7C" w14:textId="77777777" w:rsidTr="00B505B4">
        <w:tc>
          <w:tcPr>
            <w:tcW w:w="2405" w:type="dxa"/>
          </w:tcPr>
          <w:p w14:paraId="1FD9D932" w14:textId="4E33325B" w:rsidR="00B505B4" w:rsidRDefault="00B505B4" w:rsidP="00B505B4">
            <w:pPr>
              <w:jc w:val="center"/>
            </w:pPr>
            <w:r>
              <w:rPr>
                <w:rFonts w:hint="eastAsia"/>
              </w:rPr>
              <w:t>感染症名</w:t>
            </w:r>
          </w:p>
        </w:tc>
        <w:tc>
          <w:tcPr>
            <w:tcW w:w="6089" w:type="dxa"/>
          </w:tcPr>
          <w:p w14:paraId="036E2537" w14:textId="6BB8244A" w:rsidR="00B505B4" w:rsidRDefault="00B505B4" w:rsidP="00B505B4">
            <w:pPr>
              <w:jc w:val="center"/>
            </w:pPr>
            <w:r>
              <w:rPr>
                <w:rFonts w:hint="eastAsia"/>
              </w:rPr>
              <w:t>登園基準</w:t>
            </w:r>
          </w:p>
        </w:tc>
      </w:tr>
      <w:tr w:rsidR="00B505B4" w14:paraId="48AAF523" w14:textId="77777777" w:rsidTr="008F5B03">
        <w:tc>
          <w:tcPr>
            <w:tcW w:w="2405" w:type="dxa"/>
            <w:vAlign w:val="center"/>
          </w:tcPr>
          <w:p w14:paraId="2AB39B08" w14:textId="1B89C2C1" w:rsidR="00B505B4" w:rsidRDefault="00B505B4" w:rsidP="008666FD">
            <w:r>
              <w:rPr>
                <w:rFonts w:hint="eastAsia"/>
              </w:rPr>
              <w:t>インフルエンザ（特定鳥インフルエンザ及び新型インフルエンザ等感染症を除く）</w:t>
            </w:r>
          </w:p>
        </w:tc>
        <w:tc>
          <w:tcPr>
            <w:tcW w:w="6089" w:type="dxa"/>
            <w:vAlign w:val="center"/>
          </w:tcPr>
          <w:p w14:paraId="474F4F88" w14:textId="5C9F8FEB" w:rsidR="00B505B4" w:rsidRDefault="00B505B4" w:rsidP="008666FD">
            <w:r>
              <w:rPr>
                <w:rFonts w:hint="eastAsia"/>
              </w:rPr>
              <w:t>発症した後５日を経過し、かつ解熱した後2日（幼児にあっては3日）を経過するまで（発症した日から数えると六日間の出席停止が必要）</w:t>
            </w:r>
          </w:p>
        </w:tc>
      </w:tr>
      <w:tr w:rsidR="00B505B4" w14:paraId="4CFEED7C" w14:textId="77777777" w:rsidTr="008F5B03">
        <w:tc>
          <w:tcPr>
            <w:tcW w:w="2405" w:type="dxa"/>
            <w:vAlign w:val="center"/>
          </w:tcPr>
          <w:p w14:paraId="618B2CA9" w14:textId="346CC193" w:rsidR="00B505B4" w:rsidRDefault="00B505B4" w:rsidP="008666FD">
            <w:r>
              <w:rPr>
                <w:rFonts w:hint="eastAsia"/>
              </w:rPr>
              <w:t>百日咳</w:t>
            </w:r>
          </w:p>
        </w:tc>
        <w:tc>
          <w:tcPr>
            <w:tcW w:w="6089" w:type="dxa"/>
            <w:vAlign w:val="center"/>
          </w:tcPr>
          <w:p w14:paraId="333D2D48" w14:textId="660B3296" w:rsidR="00B505B4" w:rsidRDefault="00B505B4" w:rsidP="008666FD">
            <w:r>
              <w:rPr>
                <w:rFonts w:hint="eastAsia"/>
              </w:rPr>
              <w:t>特有の席が消失するまで又は5日間の適正な抗菌性物質製剤による治療が終了するまで</w:t>
            </w:r>
          </w:p>
        </w:tc>
      </w:tr>
    </w:tbl>
    <w:p w14:paraId="02C3339B" w14:textId="77777777" w:rsidR="00B505B4" w:rsidRDefault="00B505B4" w:rsidP="008666FD"/>
    <w:tbl>
      <w:tblPr>
        <w:tblStyle w:val="a4"/>
        <w:tblW w:w="0" w:type="auto"/>
        <w:tblLook w:val="04A0" w:firstRow="1" w:lastRow="0" w:firstColumn="1" w:lastColumn="0" w:noHBand="0" w:noVBand="1"/>
      </w:tblPr>
      <w:tblGrid>
        <w:gridCol w:w="2547"/>
        <w:gridCol w:w="5947"/>
      </w:tblGrid>
      <w:tr w:rsidR="00B505B4" w14:paraId="369B621B" w14:textId="77777777" w:rsidTr="008F5B03">
        <w:tc>
          <w:tcPr>
            <w:tcW w:w="2547" w:type="dxa"/>
            <w:vAlign w:val="center"/>
          </w:tcPr>
          <w:p w14:paraId="7DE046E8" w14:textId="58BEB384" w:rsidR="00B505B4" w:rsidRDefault="00B505B4" w:rsidP="008666FD">
            <w:r>
              <w:rPr>
                <w:rFonts w:hint="eastAsia"/>
              </w:rPr>
              <w:lastRenderedPageBreak/>
              <w:t>麻疹</w:t>
            </w:r>
          </w:p>
        </w:tc>
        <w:tc>
          <w:tcPr>
            <w:tcW w:w="5947" w:type="dxa"/>
            <w:vAlign w:val="center"/>
          </w:tcPr>
          <w:p w14:paraId="200D3AF4" w14:textId="406BEE76" w:rsidR="00B505B4" w:rsidRDefault="008F5B03" w:rsidP="008666FD">
            <w:r>
              <w:rPr>
                <w:rFonts w:hint="eastAsia"/>
              </w:rPr>
              <w:t>解熱した後3日を経過するまで</w:t>
            </w:r>
          </w:p>
        </w:tc>
      </w:tr>
      <w:tr w:rsidR="00B505B4" w14:paraId="34E97AA2" w14:textId="77777777" w:rsidTr="008F5B03">
        <w:tc>
          <w:tcPr>
            <w:tcW w:w="2547" w:type="dxa"/>
            <w:vAlign w:val="center"/>
          </w:tcPr>
          <w:p w14:paraId="020F79E2" w14:textId="33DA97B9" w:rsidR="00B505B4" w:rsidRDefault="00B505B4" w:rsidP="008666FD">
            <w:r>
              <w:rPr>
                <w:rFonts w:hint="eastAsia"/>
              </w:rPr>
              <w:t>流行性耳下腺炎</w:t>
            </w:r>
          </w:p>
        </w:tc>
        <w:tc>
          <w:tcPr>
            <w:tcW w:w="5947" w:type="dxa"/>
            <w:vAlign w:val="center"/>
          </w:tcPr>
          <w:p w14:paraId="26C37EF0" w14:textId="5F059CC5" w:rsidR="00B505B4" w:rsidRDefault="008F5B03" w:rsidP="008666FD">
            <w:r>
              <w:rPr>
                <w:rFonts w:hint="eastAsia"/>
              </w:rPr>
              <w:t>耳下腺、顎下腺又は舌下腺の腫脹が発現した後5日を経過し、かつ全身状態が良好になるまで</w:t>
            </w:r>
          </w:p>
        </w:tc>
      </w:tr>
      <w:tr w:rsidR="008F5B03" w14:paraId="07F5E667" w14:textId="77777777" w:rsidTr="008F5B03">
        <w:tc>
          <w:tcPr>
            <w:tcW w:w="2547" w:type="dxa"/>
            <w:vAlign w:val="center"/>
          </w:tcPr>
          <w:p w14:paraId="7C12613B" w14:textId="2E99B305" w:rsidR="008F5B03" w:rsidRDefault="008F5B03" w:rsidP="008F5B03">
            <w:r>
              <w:rPr>
                <w:rFonts w:hint="eastAsia"/>
              </w:rPr>
              <w:t>風疹</w:t>
            </w:r>
          </w:p>
        </w:tc>
        <w:tc>
          <w:tcPr>
            <w:tcW w:w="5947" w:type="dxa"/>
            <w:vAlign w:val="center"/>
          </w:tcPr>
          <w:p w14:paraId="6829001A" w14:textId="50CB8B0E" w:rsidR="008F5B03" w:rsidRDefault="008F5B03" w:rsidP="008F5B03">
            <w:r>
              <w:rPr>
                <w:rFonts w:hint="eastAsia"/>
              </w:rPr>
              <w:t>発心が消失するまで</w:t>
            </w:r>
          </w:p>
        </w:tc>
      </w:tr>
      <w:tr w:rsidR="008F5B03" w14:paraId="4A3189F2" w14:textId="77777777" w:rsidTr="008F5B03">
        <w:tc>
          <w:tcPr>
            <w:tcW w:w="2547" w:type="dxa"/>
            <w:vAlign w:val="center"/>
          </w:tcPr>
          <w:p w14:paraId="7F94A1AE" w14:textId="5D392AB1" w:rsidR="008F5B03" w:rsidRDefault="008F5B03" w:rsidP="008F5B03">
            <w:r>
              <w:rPr>
                <w:rFonts w:hint="eastAsia"/>
              </w:rPr>
              <w:t>水痘</w:t>
            </w:r>
          </w:p>
        </w:tc>
        <w:tc>
          <w:tcPr>
            <w:tcW w:w="5947" w:type="dxa"/>
            <w:vAlign w:val="center"/>
          </w:tcPr>
          <w:p w14:paraId="040B8D1F" w14:textId="219A4CC4" w:rsidR="008F5B03" w:rsidRDefault="008F5B03" w:rsidP="008F5B03">
            <w:r>
              <w:rPr>
                <w:rFonts w:hint="eastAsia"/>
              </w:rPr>
              <w:t>すべての発心がかさぶた化するまで</w:t>
            </w:r>
          </w:p>
        </w:tc>
      </w:tr>
      <w:tr w:rsidR="008F5B03" w14:paraId="26C72735" w14:textId="77777777" w:rsidTr="008F5B03">
        <w:tc>
          <w:tcPr>
            <w:tcW w:w="2547" w:type="dxa"/>
            <w:vAlign w:val="center"/>
          </w:tcPr>
          <w:p w14:paraId="6985DEC8" w14:textId="06E74D1D" w:rsidR="008F5B03" w:rsidRDefault="008F5B03" w:rsidP="008F5B03">
            <w:r>
              <w:rPr>
                <w:rFonts w:hint="eastAsia"/>
              </w:rPr>
              <w:t>咽頭結膜熱</w:t>
            </w:r>
          </w:p>
        </w:tc>
        <w:tc>
          <w:tcPr>
            <w:tcW w:w="5947" w:type="dxa"/>
            <w:vAlign w:val="center"/>
          </w:tcPr>
          <w:p w14:paraId="4FC07EA4" w14:textId="1ADFE4B4" w:rsidR="008F5B03" w:rsidRDefault="008F5B03" w:rsidP="008F5B03">
            <w:r>
              <w:rPr>
                <w:rFonts w:hint="eastAsia"/>
              </w:rPr>
              <w:t>主要症状が消退した後2日を経過するまで</w:t>
            </w:r>
          </w:p>
        </w:tc>
      </w:tr>
      <w:tr w:rsidR="008F5B03" w14:paraId="03D6C3A5" w14:textId="77777777" w:rsidTr="008F5B03">
        <w:tc>
          <w:tcPr>
            <w:tcW w:w="2547" w:type="dxa"/>
            <w:vAlign w:val="center"/>
          </w:tcPr>
          <w:p w14:paraId="4137D6A0" w14:textId="6890211D" w:rsidR="008F5B03" w:rsidRDefault="008F5B03" w:rsidP="008F5B03">
            <w:r>
              <w:rPr>
                <w:rFonts w:hint="eastAsia"/>
              </w:rPr>
              <w:t>結核、侵襲性髄膜炎菌感染症（髄膜炎菌性髄膜炎）及び第三種の感染症</w:t>
            </w:r>
          </w:p>
        </w:tc>
        <w:tc>
          <w:tcPr>
            <w:tcW w:w="5947" w:type="dxa"/>
            <w:vAlign w:val="center"/>
          </w:tcPr>
          <w:p w14:paraId="16317EB6" w14:textId="05681701" w:rsidR="008F5B03" w:rsidRDefault="008F5B03" w:rsidP="008F5B03">
            <w:r>
              <w:rPr>
                <w:rFonts w:hint="eastAsia"/>
              </w:rPr>
              <w:t>病状により学校医その他の医師において感染の恐れが無いと認めるまで</w:t>
            </w:r>
          </w:p>
        </w:tc>
      </w:tr>
      <w:tr w:rsidR="008F5B03" w14:paraId="7A4BC48F" w14:textId="77777777" w:rsidTr="008F5B03">
        <w:tc>
          <w:tcPr>
            <w:tcW w:w="2547" w:type="dxa"/>
            <w:vAlign w:val="center"/>
          </w:tcPr>
          <w:p w14:paraId="633ACA47" w14:textId="7C5346C0" w:rsidR="008F5B03" w:rsidRDefault="008F5B03" w:rsidP="008F5B03">
            <w:r>
              <w:rPr>
                <w:rFonts w:hint="eastAsia"/>
              </w:rPr>
              <w:t>新型コロナウィルス</w:t>
            </w:r>
          </w:p>
        </w:tc>
        <w:tc>
          <w:tcPr>
            <w:tcW w:w="5947" w:type="dxa"/>
            <w:vAlign w:val="center"/>
          </w:tcPr>
          <w:p w14:paraId="616EFF7A" w14:textId="2BAC2A36" w:rsidR="008F5B03" w:rsidRDefault="008F5B03" w:rsidP="008F5B03">
            <w:r>
              <w:rPr>
                <w:rFonts w:hint="eastAsia"/>
              </w:rPr>
              <w:t>発症した後5日を経過し、かつ、症状が軽快した後1日が経過するまで※無症状の場合、検体再守備を0日目として、5日経過するまで</w:t>
            </w:r>
          </w:p>
        </w:tc>
      </w:tr>
    </w:tbl>
    <w:p w14:paraId="203C211C" w14:textId="2A261FEF" w:rsidR="00B505B4" w:rsidRDefault="008F5B03" w:rsidP="008666FD">
      <w:r>
        <w:rPr>
          <w:rFonts w:hint="eastAsia"/>
        </w:rPr>
        <w:t>（ウ）その他　感染症の出席停止の期間の基準：次の期間</w:t>
      </w:r>
    </w:p>
    <w:tbl>
      <w:tblPr>
        <w:tblStyle w:val="a4"/>
        <w:tblW w:w="0" w:type="auto"/>
        <w:tblLook w:val="04A0" w:firstRow="1" w:lastRow="0" w:firstColumn="1" w:lastColumn="0" w:noHBand="0" w:noVBand="1"/>
      </w:tblPr>
      <w:tblGrid>
        <w:gridCol w:w="2830"/>
        <w:gridCol w:w="5664"/>
      </w:tblGrid>
      <w:tr w:rsidR="008F5B03" w14:paraId="060B7863" w14:textId="77777777" w:rsidTr="00DE3385">
        <w:tc>
          <w:tcPr>
            <w:tcW w:w="2830" w:type="dxa"/>
          </w:tcPr>
          <w:p w14:paraId="0B19A514" w14:textId="590DEC97" w:rsidR="008F5B03" w:rsidRDefault="008F5B03" w:rsidP="00DE3385">
            <w:pPr>
              <w:jc w:val="center"/>
            </w:pPr>
            <w:r>
              <w:rPr>
                <w:rFonts w:hint="eastAsia"/>
              </w:rPr>
              <w:t>感染症名</w:t>
            </w:r>
          </w:p>
        </w:tc>
        <w:tc>
          <w:tcPr>
            <w:tcW w:w="5664" w:type="dxa"/>
          </w:tcPr>
          <w:p w14:paraId="71DEA922" w14:textId="673C3608" w:rsidR="008F5B03" w:rsidRDefault="00DE3385" w:rsidP="00DE3385">
            <w:pPr>
              <w:jc w:val="center"/>
            </w:pPr>
            <w:r>
              <w:rPr>
                <w:rFonts w:hint="eastAsia"/>
              </w:rPr>
              <w:t>登園基準</w:t>
            </w:r>
          </w:p>
        </w:tc>
      </w:tr>
      <w:tr w:rsidR="008F5B03" w14:paraId="0B82D52B" w14:textId="77777777" w:rsidTr="00DE3385">
        <w:tc>
          <w:tcPr>
            <w:tcW w:w="2830" w:type="dxa"/>
          </w:tcPr>
          <w:p w14:paraId="01162B56" w14:textId="00693F98" w:rsidR="008F5B03" w:rsidRDefault="008F5B03" w:rsidP="008666FD">
            <w:r>
              <w:rPr>
                <w:rFonts w:hint="eastAsia"/>
              </w:rPr>
              <w:t>急性灰白髄炎（ポリオ）</w:t>
            </w:r>
          </w:p>
        </w:tc>
        <w:tc>
          <w:tcPr>
            <w:tcW w:w="5664" w:type="dxa"/>
          </w:tcPr>
          <w:p w14:paraId="4A892CA7" w14:textId="57DBDE2D" w:rsidR="008F5B03" w:rsidRDefault="00DE3385" w:rsidP="008666FD">
            <w:r>
              <w:rPr>
                <w:rFonts w:hint="eastAsia"/>
              </w:rPr>
              <w:t>急性期の症状が治癒後</w:t>
            </w:r>
          </w:p>
        </w:tc>
      </w:tr>
      <w:tr w:rsidR="008F5B03" w14:paraId="4805AF8A" w14:textId="77777777" w:rsidTr="00DE3385">
        <w:tc>
          <w:tcPr>
            <w:tcW w:w="2830" w:type="dxa"/>
          </w:tcPr>
          <w:p w14:paraId="3538910A" w14:textId="28ABE633" w:rsidR="008F5B03" w:rsidRDefault="008F5B03" w:rsidP="008666FD">
            <w:r>
              <w:rPr>
                <w:rFonts w:hint="eastAsia"/>
              </w:rPr>
              <w:t>ジフテリア</w:t>
            </w:r>
          </w:p>
        </w:tc>
        <w:tc>
          <w:tcPr>
            <w:tcW w:w="5664" w:type="dxa"/>
          </w:tcPr>
          <w:p w14:paraId="5620EBDF" w14:textId="577191A2" w:rsidR="008F5B03" w:rsidRDefault="00DE3385" w:rsidP="008666FD">
            <w:r>
              <w:rPr>
                <w:rFonts w:hint="eastAsia"/>
              </w:rPr>
              <w:t>治癒後</w:t>
            </w:r>
          </w:p>
        </w:tc>
      </w:tr>
      <w:tr w:rsidR="008F5B03" w14:paraId="6D7A9E7D" w14:textId="77777777" w:rsidTr="00DE3385">
        <w:tc>
          <w:tcPr>
            <w:tcW w:w="2830" w:type="dxa"/>
          </w:tcPr>
          <w:p w14:paraId="1D2C1FB2" w14:textId="5EA875AE" w:rsidR="008F5B03" w:rsidRDefault="008F5B03" w:rsidP="008666FD">
            <w:r>
              <w:rPr>
                <w:rFonts w:hint="eastAsia"/>
              </w:rPr>
              <w:t>コレラ</w:t>
            </w:r>
          </w:p>
        </w:tc>
        <w:tc>
          <w:tcPr>
            <w:tcW w:w="5664" w:type="dxa"/>
          </w:tcPr>
          <w:p w14:paraId="40C8ABFB" w14:textId="2BBE3074" w:rsidR="008F5B03" w:rsidRDefault="00DE3385" w:rsidP="008666FD">
            <w:r>
              <w:rPr>
                <w:rFonts w:hint="eastAsia"/>
              </w:rPr>
              <w:t>治癒後</w:t>
            </w:r>
          </w:p>
        </w:tc>
      </w:tr>
      <w:tr w:rsidR="008F5B03" w14:paraId="226B2081" w14:textId="77777777" w:rsidTr="00DE3385">
        <w:tc>
          <w:tcPr>
            <w:tcW w:w="2830" w:type="dxa"/>
          </w:tcPr>
          <w:p w14:paraId="141F073E" w14:textId="5220DFEF" w:rsidR="008F5B03" w:rsidRDefault="008F5B03" w:rsidP="008666FD">
            <w:r>
              <w:rPr>
                <w:rFonts w:hint="eastAsia"/>
              </w:rPr>
              <w:t>細菌性赤痢</w:t>
            </w:r>
          </w:p>
        </w:tc>
        <w:tc>
          <w:tcPr>
            <w:tcW w:w="5664" w:type="dxa"/>
          </w:tcPr>
          <w:p w14:paraId="0565834F" w14:textId="3A55AD67" w:rsidR="008F5B03" w:rsidRDefault="00DE3385" w:rsidP="008666FD">
            <w:r>
              <w:rPr>
                <w:rFonts w:hint="eastAsia"/>
              </w:rPr>
              <w:t>治癒後</w:t>
            </w:r>
          </w:p>
        </w:tc>
      </w:tr>
      <w:tr w:rsidR="008F5B03" w14:paraId="0A9837A9" w14:textId="77777777" w:rsidTr="00DE3385">
        <w:tc>
          <w:tcPr>
            <w:tcW w:w="2830" w:type="dxa"/>
          </w:tcPr>
          <w:p w14:paraId="02CAAE30" w14:textId="039923FB" w:rsidR="008F5B03" w:rsidRDefault="008F5B03" w:rsidP="008666FD">
            <w:r>
              <w:rPr>
                <w:rFonts w:hint="eastAsia"/>
              </w:rPr>
              <w:t>腸管出血性大腸菌感染症</w:t>
            </w:r>
          </w:p>
        </w:tc>
        <w:tc>
          <w:tcPr>
            <w:tcW w:w="5664" w:type="dxa"/>
          </w:tcPr>
          <w:p w14:paraId="34891931" w14:textId="054159EE" w:rsidR="008F5B03" w:rsidRDefault="00DE3385" w:rsidP="008666FD">
            <w:r>
              <w:rPr>
                <w:rFonts w:hint="eastAsia"/>
              </w:rPr>
              <w:t>感染の恐れが無いと認められた後</w:t>
            </w:r>
          </w:p>
        </w:tc>
      </w:tr>
      <w:tr w:rsidR="008F5B03" w14:paraId="165510B0" w14:textId="77777777" w:rsidTr="00DE3385">
        <w:tc>
          <w:tcPr>
            <w:tcW w:w="2830" w:type="dxa"/>
          </w:tcPr>
          <w:p w14:paraId="0C9C041F" w14:textId="49C0C111" w:rsidR="008F5B03" w:rsidRDefault="008F5B03" w:rsidP="008666FD">
            <w:r>
              <w:rPr>
                <w:rFonts w:hint="eastAsia"/>
              </w:rPr>
              <w:t>腸チフス、パラチフス</w:t>
            </w:r>
          </w:p>
        </w:tc>
        <w:tc>
          <w:tcPr>
            <w:tcW w:w="5664" w:type="dxa"/>
          </w:tcPr>
          <w:p w14:paraId="5856D5CD" w14:textId="03EA2B67" w:rsidR="008F5B03" w:rsidRDefault="00DE3385" w:rsidP="008666FD">
            <w:r>
              <w:rPr>
                <w:rFonts w:hint="eastAsia"/>
              </w:rPr>
              <w:t>治癒後</w:t>
            </w:r>
          </w:p>
        </w:tc>
      </w:tr>
      <w:tr w:rsidR="00DE3385" w14:paraId="7BB74BA5" w14:textId="77777777" w:rsidTr="00DE3385">
        <w:tc>
          <w:tcPr>
            <w:tcW w:w="2830" w:type="dxa"/>
          </w:tcPr>
          <w:p w14:paraId="586DE30A" w14:textId="4AD26579" w:rsidR="00DE3385" w:rsidRDefault="00DE3385" w:rsidP="00DE3385">
            <w:r>
              <w:rPr>
                <w:rFonts w:hint="eastAsia"/>
              </w:rPr>
              <w:t>流行性角結膜炎</w:t>
            </w:r>
          </w:p>
        </w:tc>
        <w:tc>
          <w:tcPr>
            <w:tcW w:w="5664" w:type="dxa"/>
          </w:tcPr>
          <w:p w14:paraId="0AABCBD4" w14:textId="180610DC" w:rsidR="00DE3385" w:rsidRDefault="00DE3385" w:rsidP="00DE3385">
            <w:r>
              <w:rPr>
                <w:rFonts w:hint="eastAsia"/>
              </w:rPr>
              <w:t>感染の恐れが無いと認められた後</w:t>
            </w:r>
          </w:p>
        </w:tc>
      </w:tr>
      <w:tr w:rsidR="00DE3385" w14:paraId="0028E77B" w14:textId="77777777" w:rsidTr="00DE3385">
        <w:tc>
          <w:tcPr>
            <w:tcW w:w="2830" w:type="dxa"/>
          </w:tcPr>
          <w:p w14:paraId="41DDEBA8" w14:textId="02E3BC2B" w:rsidR="00DE3385" w:rsidRDefault="00DE3385" w:rsidP="00DE3385">
            <w:r>
              <w:rPr>
                <w:rFonts w:hint="eastAsia"/>
              </w:rPr>
              <w:t>急性出血性結膜炎</w:t>
            </w:r>
          </w:p>
        </w:tc>
        <w:tc>
          <w:tcPr>
            <w:tcW w:w="5664" w:type="dxa"/>
          </w:tcPr>
          <w:p w14:paraId="79A66977" w14:textId="6823514F" w:rsidR="00DE3385" w:rsidRDefault="00DE3385" w:rsidP="00DE3385">
            <w:r>
              <w:rPr>
                <w:rFonts w:hint="eastAsia"/>
              </w:rPr>
              <w:t>感染の恐れが無いと認められた後</w:t>
            </w:r>
          </w:p>
        </w:tc>
      </w:tr>
      <w:tr w:rsidR="00DE3385" w14:paraId="123F76A4" w14:textId="77777777" w:rsidTr="00DE3385">
        <w:tc>
          <w:tcPr>
            <w:tcW w:w="2830" w:type="dxa"/>
          </w:tcPr>
          <w:p w14:paraId="3C4506DE" w14:textId="65D6CC79" w:rsidR="00DE3385" w:rsidRDefault="00DE3385" w:rsidP="00DE3385">
            <w:r>
              <w:rPr>
                <w:rFonts w:hint="eastAsia"/>
              </w:rPr>
              <w:t>溶連菌感染症</w:t>
            </w:r>
          </w:p>
        </w:tc>
        <w:tc>
          <w:tcPr>
            <w:tcW w:w="5664" w:type="dxa"/>
          </w:tcPr>
          <w:p w14:paraId="3F253A6E" w14:textId="2D40BE5D" w:rsidR="00DE3385" w:rsidRDefault="00DE3385" w:rsidP="00DE3385">
            <w:r>
              <w:rPr>
                <w:rFonts w:hint="eastAsia"/>
              </w:rPr>
              <w:t>適切な抗菌薬による治療開始後24時間以降</w:t>
            </w:r>
          </w:p>
        </w:tc>
      </w:tr>
      <w:tr w:rsidR="00DE3385" w14:paraId="717F72C0" w14:textId="77777777" w:rsidTr="00DE3385">
        <w:tc>
          <w:tcPr>
            <w:tcW w:w="2830" w:type="dxa"/>
          </w:tcPr>
          <w:p w14:paraId="27B71B8A" w14:textId="3947C80B" w:rsidR="00DE3385" w:rsidRDefault="00DE3385" w:rsidP="00DE3385">
            <w:r>
              <w:rPr>
                <w:rFonts w:hint="eastAsia"/>
              </w:rPr>
              <w:t>A型肝炎</w:t>
            </w:r>
          </w:p>
        </w:tc>
        <w:tc>
          <w:tcPr>
            <w:tcW w:w="5664" w:type="dxa"/>
          </w:tcPr>
          <w:p w14:paraId="36A84C2F" w14:textId="18C709E2" w:rsidR="00DE3385" w:rsidRDefault="00DE3385" w:rsidP="00DE3385">
            <w:r>
              <w:rPr>
                <w:rFonts w:hint="eastAsia"/>
              </w:rPr>
              <w:t>肝機能が正常化した後</w:t>
            </w:r>
          </w:p>
        </w:tc>
      </w:tr>
      <w:tr w:rsidR="00DE3385" w14:paraId="73EB39B7" w14:textId="77777777" w:rsidTr="00DE3385">
        <w:tc>
          <w:tcPr>
            <w:tcW w:w="2830" w:type="dxa"/>
          </w:tcPr>
          <w:p w14:paraId="41621B1F" w14:textId="4FB0877C" w:rsidR="00DE3385" w:rsidRDefault="00DE3385" w:rsidP="00DE3385">
            <w:r>
              <w:rPr>
                <w:rFonts w:hint="eastAsia"/>
              </w:rPr>
              <w:t>B型肝炎</w:t>
            </w:r>
          </w:p>
        </w:tc>
        <w:tc>
          <w:tcPr>
            <w:tcW w:w="5664" w:type="dxa"/>
          </w:tcPr>
          <w:p w14:paraId="6BB75956" w14:textId="1E3D37E7" w:rsidR="00DE3385" w:rsidRDefault="00DE3385" w:rsidP="00DE3385">
            <w:r>
              <w:rPr>
                <w:rFonts w:hint="eastAsia"/>
              </w:rPr>
              <w:t>急性肝炎の極期を過ぎてから</w:t>
            </w:r>
          </w:p>
        </w:tc>
      </w:tr>
      <w:tr w:rsidR="00DE3385" w14:paraId="73E89924" w14:textId="77777777" w:rsidTr="00DE3385">
        <w:tc>
          <w:tcPr>
            <w:tcW w:w="2830" w:type="dxa"/>
          </w:tcPr>
          <w:p w14:paraId="22121CE4" w14:textId="7759EF46" w:rsidR="00DE3385" w:rsidRDefault="00DE3385" w:rsidP="00DE3385">
            <w:r>
              <w:rPr>
                <w:rFonts w:hint="eastAsia"/>
              </w:rPr>
              <w:t>C型肝炎</w:t>
            </w:r>
          </w:p>
        </w:tc>
        <w:tc>
          <w:tcPr>
            <w:tcW w:w="5664" w:type="dxa"/>
          </w:tcPr>
          <w:p w14:paraId="2BEB1099" w14:textId="7CFA2DF6" w:rsidR="00DE3385" w:rsidRDefault="00DE3385" w:rsidP="00DE3385">
            <w:r>
              <w:rPr>
                <w:rFonts w:hint="eastAsia"/>
              </w:rPr>
              <w:t>急性肝炎の極期を過ぎてから</w:t>
            </w:r>
          </w:p>
        </w:tc>
      </w:tr>
      <w:tr w:rsidR="00DE3385" w14:paraId="79E6A53E" w14:textId="77777777" w:rsidTr="00DE3385">
        <w:tc>
          <w:tcPr>
            <w:tcW w:w="2830" w:type="dxa"/>
          </w:tcPr>
          <w:p w14:paraId="3D47F8EF" w14:textId="2062F3CA" w:rsidR="00DE3385" w:rsidRDefault="00DE3385" w:rsidP="00DE3385">
            <w:r>
              <w:rPr>
                <w:rFonts w:hint="eastAsia"/>
              </w:rPr>
              <w:t>手足口病</w:t>
            </w:r>
          </w:p>
        </w:tc>
        <w:tc>
          <w:tcPr>
            <w:tcW w:w="5664" w:type="dxa"/>
          </w:tcPr>
          <w:p w14:paraId="0D25B03C" w14:textId="0C0A86ED" w:rsidR="00DE3385" w:rsidRDefault="00DE3385" w:rsidP="00DE3385">
            <w:r>
              <w:rPr>
                <w:rFonts w:hint="eastAsia"/>
              </w:rPr>
              <w:t>症状が回復した後</w:t>
            </w:r>
          </w:p>
        </w:tc>
      </w:tr>
      <w:tr w:rsidR="00DE3385" w14:paraId="492E8C96" w14:textId="77777777" w:rsidTr="00DE3385">
        <w:tc>
          <w:tcPr>
            <w:tcW w:w="2830" w:type="dxa"/>
          </w:tcPr>
          <w:p w14:paraId="205E2540" w14:textId="1DAB7167" w:rsidR="00DE3385" w:rsidRDefault="00DE3385" w:rsidP="00DE3385">
            <w:r>
              <w:rPr>
                <w:rFonts w:hint="eastAsia"/>
              </w:rPr>
              <w:t>ヘルパンギーナ</w:t>
            </w:r>
          </w:p>
        </w:tc>
        <w:tc>
          <w:tcPr>
            <w:tcW w:w="5664" w:type="dxa"/>
          </w:tcPr>
          <w:p w14:paraId="56C7C71D" w14:textId="5473E6D5" w:rsidR="00DE3385" w:rsidRDefault="00DE3385" w:rsidP="00DE3385">
            <w:r>
              <w:rPr>
                <w:rFonts w:hint="eastAsia"/>
              </w:rPr>
              <w:t>症状が回復した後</w:t>
            </w:r>
          </w:p>
        </w:tc>
      </w:tr>
      <w:tr w:rsidR="00DE3385" w14:paraId="09AC47A4" w14:textId="77777777" w:rsidTr="00DE3385">
        <w:tc>
          <w:tcPr>
            <w:tcW w:w="2830" w:type="dxa"/>
          </w:tcPr>
          <w:p w14:paraId="19D4234C" w14:textId="5E0F95EF" w:rsidR="00DE3385" w:rsidRDefault="00DE3385" w:rsidP="00DE3385">
            <w:r>
              <w:rPr>
                <w:rFonts w:hint="eastAsia"/>
              </w:rPr>
              <w:t>伝染性紅斑</w:t>
            </w:r>
          </w:p>
        </w:tc>
        <w:tc>
          <w:tcPr>
            <w:tcW w:w="5664" w:type="dxa"/>
          </w:tcPr>
          <w:p w14:paraId="7A5AD50D" w14:textId="7D6B6D84" w:rsidR="00DE3385" w:rsidRDefault="00DE3385" w:rsidP="00DE3385">
            <w:r>
              <w:rPr>
                <w:rFonts w:hint="eastAsia"/>
              </w:rPr>
              <w:t>症状が回復した後</w:t>
            </w:r>
          </w:p>
        </w:tc>
      </w:tr>
      <w:tr w:rsidR="00DE3385" w14:paraId="41D60FDE" w14:textId="77777777" w:rsidTr="00DE3385">
        <w:tc>
          <w:tcPr>
            <w:tcW w:w="2830" w:type="dxa"/>
          </w:tcPr>
          <w:p w14:paraId="3145120E" w14:textId="0D78BAF9" w:rsidR="00DE3385" w:rsidRDefault="00DE3385" w:rsidP="00DE3385">
            <w:r>
              <w:rPr>
                <w:rFonts w:hint="eastAsia"/>
              </w:rPr>
              <w:t>ロタウィルス感染症</w:t>
            </w:r>
          </w:p>
        </w:tc>
        <w:tc>
          <w:tcPr>
            <w:tcW w:w="5664" w:type="dxa"/>
          </w:tcPr>
          <w:p w14:paraId="41D274C2" w14:textId="6F083F7C" w:rsidR="00DE3385" w:rsidRDefault="00DE3385" w:rsidP="00DE3385">
            <w:r>
              <w:rPr>
                <w:rFonts w:hint="eastAsia"/>
              </w:rPr>
              <w:t>下痢、嘔吐が消失した後</w:t>
            </w:r>
          </w:p>
        </w:tc>
      </w:tr>
      <w:tr w:rsidR="00DE3385" w14:paraId="0713F3F8" w14:textId="77777777" w:rsidTr="00DE3385">
        <w:tc>
          <w:tcPr>
            <w:tcW w:w="2830" w:type="dxa"/>
          </w:tcPr>
          <w:p w14:paraId="4C2B85E0" w14:textId="6194D988" w:rsidR="00DE3385" w:rsidRDefault="00DE3385" w:rsidP="00DE3385">
            <w:r>
              <w:rPr>
                <w:rFonts w:hint="eastAsia"/>
              </w:rPr>
              <w:t>ノロウィルス感染症</w:t>
            </w:r>
          </w:p>
        </w:tc>
        <w:tc>
          <w:tcPr>
            <w:tcW w:w="5664" w:type="dxa"/>
          </w:tcPr>
          <w:p w14:paraId="3CBBAE21" w14:textId="6E0B78CC" w:rsidR="00DE3385" w:rsidRDefault="00DE3385" w:rsidP="00DE3385">
            <w:r>
              <w:rPr>
                <w:rFonts w:hint="eastAsia"/>
              </w:rPr>
              <w:t>下痢、嘔吐が消失した後</w:t>
            </w:r>
          </w:p>
        </w:tc>
      </w:tr>
      <w:tr w:rsidR="00DE3385" w14:paraId="2A94EF3B" w14:textId="77777777" w:rsidTr="00DE3385">
        <w:tc>
          <w:tcPr>
            <w:tcW w:w="2830" w:type="dxa"/>
          </w:tcPr>
          <w:p w14:paraId="23832B9D" w14:textId="5D2BDECE" w:rsidR="00DE3385" w:rsidRDefault="00DE3385" w:rsidP="00DE3385">
            <w:r>
              <w:rPr>
                <w:rFonts w:hint="eastAsia"/>
              </w:rPr>
              <w:t>サルモネラ感染症</w:t>
            </w:r>
          </w:p>
        </w:tc>
        <w:tc>
          <w:tcPr>
            <w:tcW w:w="5664" w:type="dxa"/>
          </w:tcPr>
          <w:p w14:paraId="7A2CFA8D" w14:textId="49260EE3" w:rsidR="00DE3385" w:rsidRDefault="00DE3385" w:rsidP="00DE3385">
            <w:r>
              <w:rPr>
                <w:rFonts w:hint="eastAsia"/>
              </w:rPr>
              <w:t>下痢、嘔吐が消失した後</w:t>
            </w:r>
          </w:p>
        </w:tc>
      </w:tr>
      <w:tr w:rsidR="00DE3385" w14:paraId="7DAF0343" w14:textId="77777777" w:rsidTr="00DE3385">
        <w:tc>
          <w:tcPr>
            <w:tcW w:w="2830" w:type="dxa"/>
          </w:tcPr>
          <w:p w14:paraId="2EAA7597" w14:textId="07963E7B" w:rsidR="00DE3385" w:rsidRDefault="00DE3385" w:rsidP="00DE3385">
            <w:r>
              <w:rPr>
                <w:rFonts w:hint="eastAsia"/>
              </w:rPr>
              <w:t>カンピロバクター感染症</w:t>
            </w:r>
          </w:p>
        </w:tc>
        <w:tc>
          <w:tcPr>
            <w:tcW w:w="5664" w:type="dxa"/>
          </w:tcPr>
          <w:p w14:paraId="5C6DDC73" w14:textId="54160024" w:rsidR="00DE3385" w:rsidRDefault="00DE3385" w:rsidP="00DE3385">
            <w:r>
              <w:rPr>
                <w:rFonts w:hint="eastAsia"/>
              </w:rPr>
              <w:t>下痢、嘔吐が消失した後</w:t>
            </w:r>
          </w:p>
        </w:tc>
      </w:tr>
      <w:tr w:rsidR="00DE3385" w14:paraId="09A49827" w14:textId="77777777" w:rsidTr="00DE3385">
        <w:tc>
          <w:tcPr>
            <w:tcW w:w="2830" w:type="dxa"/>
          </w:tcPr>
          <w:p w14:paraId="3E1D193A" w14:textId="66A0D1CA" w:rsidR="00DE3385" w:rsidRDefault="00DE3385" w:rsidP="00DE3385">
            <w:r>
              <w:rPr>
                <w:rFonts w:hint="eastAsia"/>
              </w:rPr>
              <w:t>マイコプラズマ感染症</w:t>
            </w:r>
          </w:p>
        </w:tc>
        <w:tc>
          <w:tcPr>
            <w:tcW w:w="5664" w:type="dxa"/>
          </w:tcPr>
          <w:p w14:paraId="7D5D9185" w14:textId="2EDB713D" w:rsidR="00DE3385" w:rsidRDefault="00DE3385" w:rsidP="00DE3385">
            <w:r>
              <w:rPr>
                <w:rFonts w:hint="eastAsia"/>
              </w:rPr>
              <w:t>症状が回復した後</w:t>
            </w:r>
          </w:p>
        </w:tc>
      </w:tr>
      <w:tr w:rsidR="00DE3385" w14:paraId="52A5E7DB" w14:textId="77777777" w:rsidTr="00DE3385">
        <w:tc>
          <w:tcPr>
            <w:tcW w:w="2830" w:type="dxa"/>
          </w:tcPr>
          <w:p w14:paraId="0A6DB4F6" w14:textId="4F6F087D" w:rsidR="00DE3385" w:rsidRDefault="00DE3385" w:rsidP="00DE3385">
            <w:r>
              <w:rPr>
                <w:rFonts w:hint="eastAsia"/>
              </w:rPr>
              <w:t>肺炎球菌感染症</w:t>
            </w:r>
          </w:p>
        </w:tc>
        <w:tc>
          <w:tcPr>
            <w:tcW w:w="5664" w:type="dxa"/>
          </w:tcPr>
          <w:p w14:paraId="2DC3FBF6" w14:textId="3393F0A0" w:rsidR="00DE3385" w:rsidRDefault="00DE3385" w:rsidP="00DE3385">
            <w:r>
              <w:rPr>
                <w:rFonts w:hint="eastAsia"/>
              </w:rPr>
              <w:t>症状が回復した後</w:t>
            </w:r>
          </w:p>
        </w:tc>
      </w:tr>
      <w:tr w:rsidR="00DE3385" w14:paraId="11820719" w14:textId="77777777" w:rsidTr="00DE3385">
        <w:tc>
          <w:tcPr>
            <w:tcW w:w="2830" w:type="dxa"/>
          </w:tcPr>
          <w:p w14:paraId="41BC8E15" w14:textId="18D18212" w:rsidR="00DE3385" w:rsidRDefault="00DE3385" w:rsidP="00DE3385">
            <w:r>
              <w:rPr>
                <w:rFonts w:hint="eastAsia"/>
              </w:rPr>
              <w:t>RSウィルス感染症</w:t>
            </w:r>
          </w:p>
        </w:tc>
        <w:tc>
          <w:tcPr>
            <w:tcW w:w="5664" w:type="dxa"/>
          </w:tcPr>
          <w:p w14:paraId="79A38714" w14:textId="4D82FE32" w:rsidR="00DE3385" w:rsidRDefault="00DE3385" w:rsidP="00DE3385">
            <w:r>
              <w:rPr>
                <w:rFonts w:hint="eastAsia"/>
              </w:rPr>
              <w:t>症状が回復した後</w:t>
            </w:r>
          </w:p>
        </w:tc>
      </w:tr>
      <w:tr w:rsidR="00DE3385" w14:paraId="4EEFEA9A" w14:textId="77777777" w:rsidTr="00DE3385">
        <w:tc>
          <w:tcPr>
            <w:tcW w:w="2830" w:type="dxa"/>
          </w:tcPr>
          <w:p w14:paraId="4457153C" w14:textId="7CAFD88C" w:rsidR="00DE3385" w:rsidRDefault="00DE3385" w:rsidP="00DE3385">
            <w:r>
              <w:rPr>
                <w:rFonts w:hint="eastAsia"/>
              </w:rPr>
              <w:lastRenderedPageBreak/>
              <w:t>帯状疱疹</w:t>
            </w:r>
          </w:p>
        </w:tc>
        <w:tc>
          <w:tcPr>
            <w:tcW w:w="5664" w:type="dxa"/>
          </w:tcPr>
          <w:p w14:paraId="5BD67FC1" w14:textId="78AE7F45" w:rsidR="00DE3385" w:rsidRDefault="00DE3385" w:rsidP="00DE3385">
            <w:r>
              <w:rPr>
                <w:rFonts w:hint="eastAsia"/>
              </w:rPr>
              <w:t>病変部が被覆されていれば登園して可。ただし水筒を発症する可能性が高い子どもの多い幼稚園、保育所ではかさぶたになるまで登園は控える</w:t>
            </w:r>
          </w:p>
        </w:tc>
      </w:tr>
      <w:tr w:rsidR="00DE3385" w14:paraId="08864CD5" w14:textId="77777777" w:rsidTr="00DE3385">
        <w:tc>
          <w:tcPr>
            <w:tcW w:w="2830" w:type="dxa"/>
          </w:tcPr>
          <w:p w14:paraId="6507E777" w14:textId="263FA06D" w:rsidR="00DE3385" w:rsidRDefault="00DE3385" w:rsidP="00DE3385">
            <w:r>
              <w:rPr>
                <w:rFonts w:hint="eastAsia"/>
              </w:rPr>
              <w:t>とびひ（伝染性膿か疹・皮膚科膿症）</w:t>
            </w:r>
          </w:p>
        </w:tc>
        <w:tc>
          <w:tcPr>
            <w:tcW w:w="5664" w:type="dxa"/>
          </w:tcPr>
          <w:p w14:paraId="7B47B20B" w14:textId="2FEA131C" w:rsidR="00DE3385" w:rsidRDefault="00DE3385" w:rsidP="00DE3385">
            <w:r>
              <w:rPr>
                <w:rFonts w:hint="eastAsia"/>
              </w:rPr>
              <w:t>他人への感染の恐れが無いと医師が認めたとき</w:t>
            </w:r>
          </w:p>
        </w:tc>
      </w:tr>
      <w:tr w:rsidR="00DE3385" w14:paraId="35A05F41" w14:textId="77777777" w:rsidTr="00DE3385">
        <w:tc>
          <w:tcPr>
            <w:tcW w:w="2830" w:type="dxa"/>
          </w:tcPr>
          <w:p w14:paraId="233E2C2C" w14:textId="690CD577" w:rsidR="00DE3385" w:rsidRDefault="00DE3385" w:rsidP="00DE3385">
            <w:r>
              <w:rPr>
                <w:rFonts w:hint="eastAsia"/>
              </w:rPr>
              <w:t>日本脳炎</w:t>
            </w:r>
          </w:p>
        </w:tc>
        <w:tc>
          <w:tcPr>
            <w:tcW w:w="5664" w:type="dxa"/>
          </w:tcPr>
          <w:p w14:paraId="23314E95" w14:textId="258B9C2C" w:rsidR="00DE3385" w:rsidRDefault="00DE3385" w:rsidP="00DE3385">
            <w:r>
              <w:rPr>
                <w:rFonts w:hint="eastAsia"/>
              </w:rPr>
              <w:t>症状が回復した後</w:t>
            </w:r>
          </w:p>
        </w:tc>
      </w:tr>
      <w:tr w:rsidR="00DE3385" w14:paraId="5EC00C16" w14:textId="77777777" w:rsidTr="00DE3385">
        <w:tc>
          <w:tcPr>
            <w:tcW w:w="2830" w:type="dxa"/>
          </w:tcPr>
          <w:p w14:paraId="64731222" w14:textId="739F0EB4" w:rsidR="00DE3385" w:rsidRDefault="00DE3385" w:rsidP="00DE3385">
            <w:r>
              <w:rPr>
                <w:rFonts w:hint="eastAsia"/>
              </w:rPr>
              <w:t>突発性発心</w:t>
            </w:r>
          </w:p>
        </w:tc>
        <w:tc>
          <w:tcPr>
            <w:tcW w:w="5664" w:type="dxa"/>
          </w:tcPr>
          <w:p w14:paraId="2D8B942B" w14:textId="1B7B3FA1" w:rsidR="00DE3385" w:rsidRDefault="00DE3385" w:rsidP="00DE3385">
            <w:r>
              <w:rPr>
                <w:rFonts w:hint="eastAsia"/>
              </w:rPr>
              <w:t>症状が回復した後</w:t>
            </w:r>
          </w:p>
        </w:tc>
      </w:tr>
    </w:tbl>
    <w:p w14:paraId="4A06F05B" w14:textId="36B05C16" w:rsidR="00B505B4" w:rsidRDefault="005E3707" w:rsidP="008666FD">
      <w:r>
        <w:rPr>
          <w:rFonts w:hint="eastAsia"/>
        </w:rPr>
        <w:t>（エ）出席停止期間の算定について</w:t>
      </w:r>
    </w:p>
    <w:p w14:paraId="3387C652" w14:textId="5F80F9E1" w:rsidR="00B505B4" w:rsidRDefault="005E3707" w:rsidP="008666FD">
      <w:r>
        <w:rPr>
          <w:rFonts w:hint="eastAsia"/>
        </w:rPr>
        <w:t>出席停止期間の算定では、解熱等の減少が見られた日は機関には算定せず、その翌日を1日目とする。</w:t>
      </w:r>
    </w:p>
    <w:p w14:paraId="1B334039" w14:textId="681BABF5" w:rsidR="005E3707" w:rsidRDefault="005E3707" w:rsidP="008666FD">
      <w:r>
        <w:rPr>
          <w:rFonts w:hint="eastAsia"/>
        </w:rPr>
        <w:t>「解熱した後3日を経過するまで」の場合、例えば、解熱を確認した日が月曜日であった場合には、その日は期間には算定せず、火曜日（1日目）、水曜日（2日目）及び木曜日（3日目）の三日間を休み、金曜日から登園許可（出席可能）ということになる。</w:t>
      </w:r>
    </w:p>
    <w:p w14:paraId="11F01F29" w14:textId="0F8B9FFC" w:rsidR="005E3707" w:rsidRDefault="005E3707" w:rsidP="008666FD">
      <w:r>
        <w:rPr>
          <w:rFonts w:hint="eastAsia"/>
        </w:rPr>
        <w:t xml:space="preserve">　また、インフルエンザにおいて「発症した後5日」という時の「発症」とは、一般的には「発熱」の事を指す。日数の数え方は上記と同様に発症した日（発熱が始まった日）は含まず、その翌日から1日目と数える。「発熱」</w:t>
      </w:r>
      <w:r w:rsidR="004E32F8">
        <w:rPr>
          <w:rFonts w:hint="eastAsia"/>
        </w:rPr>
        <w:t>がないにも関わらずインフルエンザと診断された場合は、インフルエンザに見られるような何らかの症状が見られた日を「発症」した日と考えて判断する。</w:t>
      </w:r>
    </w:p>
    <w:p w14:paraId="643977F9" w14:textId="43EFE599" w:rsidR="004E32F8" w:rsidRDefault="004E32F8" w:rsidP="008666FD">
      <w:r>
        <w:rPr>
          <w:rFonts w:hint="eastAsia"/>
        </w:rPr>
        <w:t xml:space="preserve">　なお、インフルエンザの出席停止期間の基準は、「“発症した後5日を経過”し、かつ“解熱した後2日（幼児にあっては3日）を経過”するまで」であるため、この両方の条件を満たす必要がある。</w:t>
      </w:r>
    </w:p>
    <w:p w14:paraId="0A294680" w14:textId="77777777" w:rsidR="005E3707" w:rsidRPr="005E3707" w:rsidRDefault="005E3707" w:rsidP="008666FD"/>
    <w:p w14:paraId="5EDB54A3" w14:textId="77777777" w:rsidR="005E3707" w:rsidRDefault="005E3707" w:rsidP="008666FD"/>
    <w:p w14:paraId="1511961A" w14:textId="47192A56" w:rsidR="005E3707" w:rsidRPr="00193E7A" w:rsidRDefault="004E32F8" w:rsidP="008666FD">
      <w:pPr>
        <w:rPr>
          <w:b/>
          <w:bCs/>
        </w:rPr>
      </w:pPr>
      <w:r w:rsidRPr="00193E7A">
        <w:rPr>
          <w:rFonts w:hint="eastAsia"/>
          <w:b/>
          <w:bCs/>
        </w:rPr>
        <w:t>２．感染経路別対策</w:t>
      </w:r>
    </w:p>
    <w:p w14:paraId="5B1FC1B1" w14:textId="20F7E90A" w:rsidR="005E3707" w:rsidRDefault="004E32F8" w:rsidP="008666FD">
      <w:r>
        <w:rPr>
          <w:rFonts w:hint="eastAsia"/>
        </w:rPr>
        <w:t xml:space="preserve">　事業所で特に注意すべき主な感染症の感染経路には、飛沫感染、空気感染（飛沫核感染）、接触感染、経口感染、血液媒介感染、蚊媒介感染があり、それぞれに応じた対策を取ることが重要である。</w:t>
      </w:r>
    </w:p>
    <w:tbl>
      <w:tblPr>
        <w:tblStyle w:val="a4"/>
        <w:tblW w:w="9215" w:type="dxa"/>
        <w:tblInd w:w="-289" w:type="dxa"/>
        <w:tblLook w:val="04A0" w:firstRow="1" w:lastRow="0" w:firstColumn="1" w:lastColumn="0" w:noHBand="0" w:noVBand="1"/>
      </w:tblPr>
      <w:tblGrid>
        <w:gridCol w:w="1702"/>
        <w:gridCol w:w="5103"/>
        <w:gridCol w:w="2410"/>
      </w:tblGrid>
      <w:tr w:rsidR="004E32F8" w14:paraId="444E23BA" w14:textId="77777777" w:rsidTr="009175DB">
        <w:tc>
          <w:tcPr>
            <w:tcW w:w="1702" w:type="dxa"/>
          </w:tcPr>
          <w:p w14:paraId="73751243" w14:textId="03E14BC4" w:rsidR="004E32F8" w:rsidRPr="009175DB" w:rsidRDefault="004E32F8" w:rsidP="008666FD">
            <w:pPr>
              <w:rPr>
                <w:b/>
                <w:bCs/>
              </w:rPr>
            </w:pPr>
            <w:r w:rsidRPr="009175DB">
              <w:rPr>
                <w:rFonts w:hint="eastAsia"/>
                <w:b/>
                <w:bCs/>
              </w:rPr>
              <w:t>感染経路の種別</w:t>
            </w:r>
          </w:p>
        </w:tc>
        <w:tc>
          <w:tcPr>
            <w:tcW w:w="5103" w:type="dxa"/>
          </w:tcPr>
          <w:p w14:paraId="6D4A7CB6" w14:textId="09011C6E" w:rsidR="004E32F8" w:rsidRPr="009175DB" w:rsidRDefault="004E32F8" w:rsidP="009175DB">
            <w:pPr>
              <w:jc w:val="center"/>
              <w:rPr>
                <w:b/>
                <w:bCs/>
              </w:rPr>
            </w:pPr>
            <w:r w:rsidRPr="009175DB">
              <w:rPr>
                <w:rFonts w:hint="eastAsia"/>
                <w:b/>
                <w:bCs/>
              </w:rPr>
              <w:t>留意点</w:t>
            </w:r>
          </w:p>
        </w:tc>
        <w:tc>
          <w:tcPr>
            <w:tcW w:w="2410" w:type="dxa"/>
          </w:tcPr>
          <w:p w14:paraId="5D9F535E" w14:textId="527CA55D" w:rsidR="004E32F8" w:rsidRPr="009175DB" w:rsidRDefault="004E32F8" w:rsidP="009175DB">
            <w:pPr>
              <w:jc w:val="center"/>
              <w:rPr>
                <w:b/>
                <w:bCs/>
              </w:rPr>
            </w:pPr>
            <w:r w:rsidRPr="009175DB">
              <w:rPr>
                <w:rFonts w:hint="eastAsia"/>
                <w:b/>
                <w:bCs/>
              </w:rPr>
              <w:t>主な病原体</w:t>
            </w:r>
          </w:p>
        </w:tc>
      </w:tr>
      <w:tr w:rsidR="004E32F8" w14:paraId="4C43E321" w14:textId="77777777" w:rsidTr="009175DB">
        <w:tc>
          <w:tcPr>
            <w:tcW w:w="1702" w:type="dxa"/>
            <w:vAlign w:val="center"/>
          </w:tcPr>
          <w:p w14:paraId="04BD639A" w14:textId="6E8A0D58" w:rsidR="004E32F8" w:rsidRDefault="004E32F8" w:rsidP="009175DB">
            <w:pPr>
              <w:jc w:val="center"/>
            </w:pPr>
            <w:r>
              <w:rPr>
                <w:rFonts w:hint="eastAsia"/>
              </w:rPr>
              <w:t>飛沫感染</w:t>
            </w:r>
          </w:p>
        </w:tc>
        <w:tc>
          <w:tcPr>
            <w:tcW w:w="5103" w:type="dxa"/>
          </w:tcPr>
          <w:p w14:paraId="72676466" w14:textId="77777777" w:rsidR="004E32F8" w:rsidRDefault="004E32F8" w:rsidP="008666FD">
            <w:r>
              <w:rPr>
                <w:rFonts w:hint="eastAsia"/>
              </w:rPr>
              <w:t>・飛沫が飛び散る範囲は１～２ｍ。</w:t>
            </w:r>
          </w:p>
          <w:p w14:paraId="0BDC6A44" w14:textId="06350535" w:rsidR="004E32F8" w:rsidRDefault="004E32F8" w:rsidP="008666FD">
            <w:r>
              <w:rPr>
                <w:rFonts w:hint="eastAsia"/>
              </w:rPr>
              <w:t>・はっきりとした感染症の症状が見られる（児童発症者）については、利用を控えてもらい、事業所内で急に発病した場合には</w:t>
            </w:r>
            <w:r w:rsidR="0020080E">
              <w:rPr>
                <w:rFonts w:hint="eastAsia"/>
              </w:rPr>
              <w:t>静養室</w:t>
            </w:r>
            <w:r>
              <w:rPr>
                <w:rFonts w:hint="eastAsia"/>
              </w:rPr>
              <w:t>等の別室で保育する。</w:t>
            </w:r>
          </w:p>
          <w:p w14:paraId="7E003943" w14:textId="77777777" w:rsidR="004E32F8" w:rsidRDefault="004E32F8" w:rsidP="008666FD">
            <w:r>
              <w:rPr>
                <w:rFonts w:hint="eastAsia"/>
              </w:rPr>
              <w:t>・インフルエンザのように、明らかな症状が見られない場合や、症状が軽微であるため医療機関受診にまでは至らない軽症の場合には、発症者を隔離する</w:t>
            </w:r>
            <w:r>
              <w:rPr>
                <w:rFonts w:hint="eastAsia"/>
              </w:rPr>
              <w:lastRenderedPageBreak/>
              <w:t>のみでは、完全に感染拡大を防止することは出来ないという事に注意が必要。</w:t>
            </w:r>
          </w:p>
          <w:p w14:paraId="70A2B3EE" w14:textId="68DF49F9" w:rsidR="004E32F8" w:rsidRDefault="004E32F8" w:rsidP="008666FD">
            <w:r>
              <w:rPr>
                <w:rFonts w:hint="eastAsia"/>
              </w:rPr>
              <w:t>・児童の施設では、職員が感染しており、知らない間に感染源となるという事があるため、職員の体調管理にも配慮が必要。</w:t>
            </w:r>
          </w:p>
        </w:tc>
        <w:tc>
          <w:tcPr>
            <w:tcW w:w="2410" w:type="dxa"/>
          </w:tcPr>
          <w:p w14:paraId="2CDD9903" w14:textId="744A099C" w:rsidR="004E32F8" w:rsidRDefault="004E32F8" w:rsidP="008666FD">
            <w:r>
              <w:rPr>
                <w:rFonts w:hint="eastAsia"/>
              </w:rPr>
              <w:lastRenderedPageBreak/>
              <w:t>インフルエンザウィルス、ＲＳウィルス、アデノウィルス、風疹ウィルス、ムンプスウィルス、円テロウィルス、麻疹ウィルス、水痘・帯状疱疹ウィルス、新型コロナウィル</w:t>
            </w:r>
            <w:r>
              <w:rPr>
                <w:rFonts w:hint="eastAsia"/>
              </w:rPr>
              <w:lastRenderedPageBreak/>
              <w:t>ス（ＳＡＲＳ</w:t>
            </w:r>
            <w:r w:rsidR="007F23B1">
              <w:rPr>
                <w:rFonts w:hint="eastAsia"/>
              </w:rPr>
              <w:t>コロナウィルス）等</w:t>
            </w:r>
          </w:p>
        </w:tc>
      </w:tr>
      <w:tr w:rsidR="004E32F8" w14:paraId="2273F9E9" w14:textId="77777777" w:rsidTr="009175DB">
        <w:tc>
          <w:tcPr>
            <w:tcW w:w="1702" w:type="dxa"/>
            <w:vAlign w:val="center"/>
          </w:tcPr>
          <w:p w14:paraId="1E45A952" w14:textId="77777777" w:rsidR="004E32F8" w:rsidRDefault="004E32F8" w:rsidP="009175DB">
            <w:pPr>
              <w:jc w:val="center"/>
            </w:pPr>
            <w:r>
              <w:rPr>
                <w:rFonts w:hint="eastAsia"/>
              </w:rPr>
              <w:lastRenderedPageBreak/>
              <w:t>空気感染</w:t>
            </w:r>
          </w:p>
          <w:p w14:paraId="636D3710" w14:textId="74D65816" w:rsidR="004E32F8" w:rsidRDefault="004E32F8" w:rsidP="009175DB">
            <w:pPr>
              <w:jc w:val="center"/>
            </w:pPr>
            <w:r>
              <w:rPr>
                <w:rFonts w:hint="eastAsia"/>
              </w:rPr>
              <w:t>（飛沫感染）</w:t>
            </w:r>
          </w:p>
        </w:tc>
        <w:tc>
          <w:tcPr>
            <w:tcW w:w="5103" w:type="dxa"/>
          </w:tcPr>
          <w:p w14:paraId="0539F863" w14:textId="77777777" w:rsidR="004E32F8" w:rsidRDefault="007F23B1" w:rsidP="008666FD">
            <w:r>
              <w:rPr>
                <w:rFonts w:hint="eastAsia"/>
              </w:rPr>
              <w:t>・飛沫感染の感染範囲は飛沫が飛び散る２ｍ以内に限られているが、空気感染は室内灯の密閉された空間内で起こるものであり、その感染範囲は空調が共通の部屋間等も含めた空間内の全域に及ぶ。</w:t>
            </w:r>
          </w:p>
          <w:p w14:paraId="2315697B" w14:textId="77777777" w:rsidR="007F23B1" w:rsidRDefault="007F23B1" w:rsidP="008666FD">
            <w:r>
              <w:rPr>
                <w:rFonts w:hint="eastAsia"/>
              </w:rPr>
              <w:t>・空気感染対策の基本は「発症者の隔離」と「部屋の喚起」である。「麻疹」や「水痘」の感染力は</w:t>
            </w:r>
            <w:r w:rsidR="00BC496A">
              <w:rPr>
                <w:rFonts w:hint="eastAsia"/>
              </w:rPr>
              <w:t>非常に強く、発症している患者と同じ部屋にいたものは、たとえ一緒にいた時間が短時間であっても、すでに感染している可能性が高いと考えられる。</w:t>
            </w:r>
          </w:p>
          <w:p w14:paraId="6FE644FD" w14:textId="0297D09D" w:rsidR="00BC496A" w:rsidRDefault="00BC496A" w:rsidP="008666FD">
            <w:r>
              <w:rPr>
                <w:rFonts w:hint="eastAsia"/>
              </w:rPr>
              <w:t>・「麻疹」や「水痘」では、感染源となる発病者と同じ空間を共有しながら、感染を防ぐことのできる有効な物理的対策はないため、ワクチン接種が極めて有効な予防手段である。</w:t>
            </w:r>
          </w:p>
        </w:tc>
        <w:tc>
          <w:tcPr>
            <w:tcW w:w="2410" w:type="dxa"/>
          </w:tcPr>
          <w:p w14:paraId="6FF1987E" w14:textId="70B9DE56" w:rsidR="004E32F8" w:rsidRDefault="007F23B1" w:rsidP="008666FD">
            <w:r>
              <w:rPr>
                <w:rFonts w:hint="eastAsia"/>
              </w:rPr>
              <w:t>麻疹ウィルス、水痘・帯状疱疹ウィルス等</w:t>
            </w:r>
          </w:p>
        </w:tc>
      </w:tr>
      <w:tr w:rsidR="004E32F8" w14:paraId="12355826" w14:textId="77777777" w:rsidTr="009175DB">
        <w:tc>
          <w:tcPr>
            <w:tcW w:w="1702" w:type="dxa"/>
            <w:vAlign w:val="center"/>
          </w:tcPr>
          <w:p w14:paraId="564714EB" w14:textId="5F3C1D79" w:rsidR="004E32F8" w:rsidRDefault="004E32F8" w:rsidP="009175DB">
            <w:pPr>
              <w:jc w:val="center"/>
            </w:pPr>
            <w:r>
              <w:rPr>
                <w:rFonts w:hint="eastAsia"/>
              </w:rPr>
              <w:t>接触感染</w:t>
            </w:r>
          </w:p>
        </w:tc>
        <w:tc>
          <w:tcPr>
            <w:tcW w:w="5103" w:type="dxa"/>
          </w:tcPr>
          <w:p w14:paraId="0C181D8C" w14:textId="0A06A04F" w:rsidR="004E32F8" w:rsidRDefault="009175DB" w:rsidP="008666FD">
            <w:r>
              <w:rPr>
                <w:rFonts w:hint="eastAsia"/>
              </w:rPr>
              <w:t>・感染源に直接触れる事で伝搬が起こる感染（握手、抱っこ等）と汚染されたものを介して伝搬が起こる関節接触による感染（ドアノブ、手すり、遊具等）がある。</w:t>
            </w:r>
          </w:p>
          <w:p w14:paraId="12E1EC57" w14:textId="77777777" w:rsidR="009175DB" w:rsidRDefault="009175DB" w:rsidP="008666FD">
            <w:r>
              <w:rPr>
                <w:rFonts w:hint="eastAsia"/>
              </w:rPr>
              <w:t>・病原体の付着した手で口、鼻又は眼をさわること、病原体の付着した遊具等を舐めることなどによって病原体が体内に侵入する。また、傷のある皮膚から病原体が侵入する場合もある。</w:t>
            </w:r>
          </w:p>
          <w:p w14:paraId="436FFE4B" w14:textId="77777777" w:rsidR="009175DB" w:rsidRDefault="009175DB" w:rsidP="008666FD">
            <w:r>
              <w:rPr>
                <w:rFonts w:hint="eastAsia"/>
              </w:rPr>
              <w:t>・もっとも重要な対策は手洗い等により手指を清潔に保つことである。適切な手洗いの手順に従って、丁寧に手洗いする事が接触感染対策の基本であり、そのためには、すべての職員が正しい手洗いの方法を身に付け、常に実施する必要がある。</w:t>
            </w:r>
          </w:p>
          <w:p w14:paraId="4DBA738F" w14:textId="77777777" w:rsidR="009175DB" w:rsidRDefault="009175DB" w:rsidP="008666FD">
            <w:r>
              <w:rPr>
                <w:rFonts w:hint="eastAsia"/>
              </w:rPr>
              <w:t>・集団生活施設においては、子どもの年齢に応じて、手洗いの解除を行う事や適切な手洗いの方法を指導する事が大切である。</w:t>
            </w:r>
          </w:p>
          <w:p w14:paraId="075A5D4B" w14:textId="77777777" w:rsidR="009175DB" w:rsidRDefault="009175DB" w:rsidP="008666FD">
            <w:r>
              <w:rPr>
                <w:rFonts w:hint="eastAsia"/>
              </w:rPr>
              <w:t>・タオルの共有は絶対にせず、個別のタオルを使用する。</w:t>
            </w:r>
          </w:p>
          <w:p w14:paraId="7FFA5AD3" w14:textId="4C5ABAB4" w:rsidR="009175DB" w:rsidRDefault="009175DB" w:rsidP="008666FD"/>
        </w:tc>
        <w:tc>
          <w:tcPr>
            <w:tcW w:w="2410" w:type="dxa"/>
          </w:tcPr>
          <w:p w14:paraId="427B6097" w14:textId="21C3648E" w:rsidR="004E32F8" w:rsidRDefault="007F23B1" w:rsidP="008666FD">
            <w:r>
              <w:rPr>
                <w:rFonts w:hint="eastAsia"/>
              </w:rPr>
              <w:t>ノロウィルス、ロタウィルス、ＲＳウィルス、円テロウィルス、アデノウィルス、風疹ウィルス、ムンプスウィルス、麻疹ウィルス、水痘・帯状疱疹ウィルス、インフルエンザウィルス、伝染性軟属腫ウィルス、ダニ（ヒゼンダニ等）、昆虫（アタマジラミ等）、真菌（カンジダ菌、白癬菌等）、新型コロナウィルス（ＳＡＲＳコロナウィルス）等</w:t>
            </w:r>
          </w:p>
        </w:tc>
      </w:tr>
      <w:tr w:rsidR="004E32F8" w14:paraId="73445D78" w14:textId="77777777" w:rsidTr="009175DB">
        <w:tc>
          <w:tcPr>
            <w:tcW w:w="1702" w:type="dxa"/>
            <w:vAlign w:val="center"/>
          </w:tcPr>
          <w:p w14:paraId="238374BC" w14:textId="355A6266" w:rsidR="004E32F8" w:rsidRDefault="004E32F8" w:rsidP="009175DB">
            <w:pPr>
              <w:jc w:val="center"/>
            </w:pPr>
            <w:r>
              <w:rPr>
                <w:rFonts w:hint="eastAsia"/>
              </w:rPr>
              <w:lastRenderedPageBreak/>
              <w:t>経口感染</w:t>
            </w:r>
          </w:p>
        </w:tc>
        <w:tc>
          <w:tcPr>
            <w:tcW w:w="5103" w:type="dxa"/>
          </w:tcPr>
          <w:p w14:paraId="1EFCAC7F" w14:textId="263D2143" w:rsidR="004E32F8" w:rsidRDefault="009175DB" w:rsidP="008666FD">
            <w:r>
              <w:rPr>
                <w:rFonts w:hint="eastAsia"/>
              </w:rPr>
              <w:t>・食事の提供や食品の取り扱いに関する通知、ガイドライン等を踏まえ、適切に衛生管理を行うことが重要である。</w:t>
            </w:r>
          </w:p>
          <w:p w14:paraId="09A3F443" w14:textId="77777777" w:rsidR="009175DB" w:rsidRDefault="009175DB" w:rsidP="008666FD">
            <w:r>
              <w:rPr>
                <w:rFonts w:hint="eastAsia"/>
              </w:rPr>
              <w:t>・集団生活施設では、通常、生肉や生魚、生卵が食事に提供されることはないが、魚介類、鶏肉、牛肉等には、ノロウィルス、カンピロバクター属菌、サルモネラ属菌、腸管出血性大腸菌等が付着・汚染している場合があり、生や加熱不十分な状態で食する事による食中毒が少なからず認められている。</w:t>
            </w:r>
          </w:p>
          <w:p w14:paraId="3C786753" w14:textId="77777777" w:rsidR="009175DB" w:rsidRDefault="009175DB" w:rsidP="008666FD">
            <w:r>
              <w:rPr>
                <w:rFonts w:hint="eastAsia"/>
              </w:rPr>
              <w:t>・調理器具の洗浄及び消毒を適切に行うことが大切である。また、生肉等を取り扱った後の</w:t>
            </w:r>
            <w:r w:rsidR="008C4882">
              <w:rPr>
                <w:rFonts w:hint="eastAsia"/>
              </w:rPr>
              <w:t>調理器具で、その後の食材を調理しないことが大切である。</w:t>
            </w:r>
          </w:p>
          <w:p w14:paraId="05221C5A" w14:textId="4A2A7C4A" w:rsidR="008C4882" w:rsidRDefault="008C4882" w:rsidP="008666FD">
            <w:r>
              <w:rPr>
                <w:rFonts w:hint="eastAsia"/>
              </w:rPr>
              <w:t>・ノロウィルス、腸管出血性大腸菌等では、不顕性感染者が感染症に</w:t>
            </w:r>
            <w:r w:rsidR="006C03CE">
              <w:rPr>
                <w:rFonts w:hint="eastAsia"/>
              </w:rPr>
              <w:t>羅患</w:t>
            </w:r>
            <w:r>
              <w:rPr>
                <w:rFonts w:hint="eastAsia"/>
              </w:rPr>
              <w:t>していることに気づかないまま病原体を輩出している場合があるため、調理従事者が手指の衛生管理や体調管理を行うことが重要。</w:t>
            </w:r>
          </w:p>
        </w:tc>
        <w:tc>
          <w:tcPr>
            <w:tcW w:w="2410" w:type="dxa"/>
          </w:tcPr>
          <w:p w14:paraId="08A66A30" w14:textId="17C4C990" w:rsidR="007F23B1" w:rsidRDefault="007F23B1" w:rsidP="008666FD">
            <w:r>
              <w:rPr>
                <w:rFonts w:hint="eastAsia"/>
              </w:rPr>
              <w:t>腸管出血性大腸菌、黄色ブドウ球菌、サルモネラ属菌、カンピロバクター属菌、赤痢菌、コレラ菌、ロタウィルス、ノロウィルス、アデノウィルス、エンテロウィルス等</w:t>
            </w:r>
          </w:p>
        </w:tc>
      </w:tr>
      <w:tr w:rsidR="008C4882" w14:paraId="15AEAE37" w14:textId="77777777" w:rsidTr="009175DB">
        <w:tc>
          <w:tcPr>
            <w:tcW w:w="1702" w:type="dxa"/>
            <w:vAlign w:val="center"/>
          </w:tcPr>
          <w:p w14:paraId="764ABF70" w14:textId="193E6BEB" w:rsidR="008C4882" w:rsidRDefault="008C4882" w:rsidP="009175DB">
            <w:pPr>
              <w:jc w:val="center"/>
            </w:pPr>
            <w:r>
              <w:rPr>
                <w:rFonts w:hint="eastAsia"/>
              </w:rPr>
              <w:t>血液媒介感染</w:t>
            </w:r>
          </w:p>
        </w:tc>
        <w:tc>
          <w:tcPr>
            <w:tcW w:w="5103" w:type="dxa"/>
          </w:tcPr>
          <w:p w14:paraId="56E7B41D" w14:textId="77777777" w:rsidR="00C26FDC" w:rsidRDefault="00C26FDC" w:rsidP="008666FD"/>
          <w:p w14:paraId="562CC60E" w14:textId="66188D0A" w:rsidR="008C4882" w:rsidRDefault="008C4882" w:rsidP="008666FD">
            <w:r>
              <w:rPr>
                <w:rFonts w:hint="eastAsia"/>
              </w:rPr>
              <w:t>・血液には病原体が潜んでいることがあり、血液が傷ついた皮膚や粘膜につくと、そこから病原体が体内に侵入し、感染が成立する場合がある。</w:t>
            </w:r>
          </w:p>
          <w:p w14:paraId="4E774DDD" w14:textId="77777777" w:rsidR="008C4882" w:rsidRDefault="008C4882" w:rsidP="008666FD">
            <w:r>
              <w:rPr>
                <w:rFonts w:hint="eastAsia"/>
              </w:rPr>
              <w:t>・皮膚の傷を通して、病原体が侵入する可能性もあるため、子どもや職員の皮膚に傷が出来たら、できるだけ早く傷の手当てを行い、ほかの人の血液や体液が傷口に触れることが無いようにすること。</w:t>
            </w:r>
          </w:p>
          <w:p w14:paraId="00090CD1" w14:textId="77777777" w:rsidR="008C4882" w:rsidRDefault="008C4882" w:rsidP="008666FD">
            <w:r>
              <w:rPr>
                <w:rFonts w:hint="eastAsia"/>
              </w:rPr>
              <w:t>・ひっかき傷等は流水できれいに洗い、ばんそうこうやガーゼできちんと覆うようにし、子どもの使用するコップ、タオル等には、唾液等の体液が付着する可能性があるため、共有しないことが大切である。</w:t>
            </w:r>
          </w:p>
          <w:p w14:paraId="2E237D52" w14:textId="77777777" w:rsidR="008C4882" w:rsidRDefault="008C4882" w:rsidP="008666FD">
            <w:r>
              <w:rPr>
                <w:rFonts w:hint="eastAsia"/>
              </w:rPr>
              <w:t>・職員は子どもたちの年齢に応じた行動の特徴等を理解し、感染症対策として</w:t>
            </w:r>
            <w:r w:rsidR="00C26FDC">
              <w:rPr>
                <w:rFonts w:hint="eastAsia"/>
              </w:rPr>
              <w:t>血液及び体液の取り扱いに十分に注意して、使い捨ての手袋を装着し、適切な消毒を行う。</w:t>
            </w:r>
          </w:p>
          <w:p w14:paraId="75344BA3" w14:textId="77777777" w:rsidR="00C26FDC" w:rsidRDefault="00C26FDC" w:rsidP="008666FD">
            <w:r>
              <w:rPr>
                <w:rFonts w:hint="eastAsia"/>
              </w:rPr>
              <w:t>・全ての血液や体液には病原体が含まれていると考え、防護なく触れることが無いように注意する事が必要である。</w:t>
            </w:r>
          </w:p>
          <w:p w14:paraId="2C9F1D48" w14:textId="015519A4" w:rsidR="00C26FDC" w:rsidRDefault="00C26FDC" w:rsidP="008666FD"/>
        </w:tc>
        <w:tc>
          <w:tcPr>
            <w:tcW w:w="2410" w:type="dxa"/>
          </w:tcPr>
          <w:p w14:paraId="6F3314B7" w14:textId="77777777" w:rsidR="008C4882" w:rsidRDefault="008C4882" w:rsidP="008666FD"/>
        </w:tc>
      </w:tr>
      <w:tr w:rsidR="008C4882" w14:paraId="33281ECB" w14:textId="77777777" w:rsidTr="009175DB">
        <w:tc>
          <w:tcPr>
            <w:tcW w:w="1702" w:type="dxa"/>
            <w:vAlign w:val="center"/>
          </w:tcPr>
          <w:p w14:paraId="1E45D3CD" w14:textId="01EB936D" w:rsidR="008C4882" w:rsidRDefault="00C26FDC" w:rsidP="009175DB">
            <w:pPr>
              <w:jc w:val="center"/>
            </w:pPr>
            <w:r>
              <w:rPr>
                <w:rFonts w:hint="eastAsia"/>
              </w:rPr>
              <w:lastRenderedPageBreak/>
              <w:t>蚊媒介感染</w:t>
            </w:r>
          </w:p>
        </w:tc>
        <w:tc>
          <w:tcPr>
            <w:tcW w:w="5103" w:type="dxa"/>
          </w:tcPr>
          <w:p w14:paraId="383DBCA6" w14:textId="77777777" w:rsidR="008C4882" w:rsidRDefault="00C26FDC" w:rsidP="008666FD">
            <w:r>
              <w:rPr>
                <w:rFonts w:hint="eastAsia"/>
              </w:rPr>
              <w:t>・病原体を持った蚊に刺されることで感染する感染症。</w:t>
            </w:r>
          </w:p>
          <w:p w14:paraId="304EB014" w14:textId="77777777" w:rsidR="00C26FDC" w:rsidRDefault="00C26FDC" w:rsidP="008666FD">
            <w:r>
              <w:rPr>
                <w:rFonts w:hint="eastAsia"/>
              </w:rPr>
              <w:t>・溝の掃除により水の流れを良くして、水たまりを作らないようにすること、植木鉢の水受け皿や古タイヤを置かないように工夫する事が蚊媒介感染の一つの対策となる。</w:t>
            </w:r>
          </w:p>
          <w:p w14:paraId="77DB19D7" w14:textId="04B7A852" w:rsidR="00C26FDC" w:rsidRDefault="00C26FDC" w:rsidP="008666FD">
            <w:r>
              <w:rPr>
                <w:rFonts w:hint="eastAsia"/>
              </w:rPr>
              <w:t>・緑の多い木陰、藪等、蚊の発生しやすい場所に立ち入る際には、長袖、長ズボン等を着用し、肌を露出しないようにする。</w:t>
            </w:r>
          </w:p>
        </w:tc>
        <w:tc>
          <w:tcPr>
            <w:tcW w:w="2410" w:type="dxa"/>
          </w:tcPr>
          <w:p w14:paraId="2B7B458E" w14:textId="1CDB4DA1" w:rsidR="008C4882" w:rsidRDefault="00C26FDC" w:rsidP="008666FD">
            <w:r>
              <w:rPr>
                <w:rFonts w:hint="eastAsia"/>
              </w:rPr>
              <w:t>日本脳炎ウィルス、デングウィルス、チクングニアウィルス、マラリア等</w:t>
            </w:r>
          </w:p>
        </w:tc>
      </w:tr>
    </w:tbl>
    <w:p w14:paraId="50F3F2BE" w14:textId="20DA384E" w:rsidR="005E3707" w:rsidRDefault="0020080E" w:rsidP="008666FD">
      <w:r>
        <w:rPr>
          <w:rFonts w:hint="eastAsia"/>
        </w:rPr>
        <w:t>※新型コロナウィルスにおけるエアロゾル感染について</w:t>
      </w:r>
    </w:p>
    <w:p w14:paraId="45B4AF31" w14:textId="5D471490" w:rsidR="0020080E" w:rsidRDefault="0020080E" w:rsidP="008666FD">
      <w:r>
        <w:rPr>
          <w:rFonts w:hint="eastAsia"/>
        </w:rPr>
        <w:t xml:space="preserve">　新型コロナウィルスは、飛沫感染及び接触感染のほか、感染者の口や鼻から、関、くしゃみ、会話等の時に排出される、ウィルスを含むエアロゾルと呼ばれる小さな水分を含んだ状態の粒子を吸入する事により感染します。エアロゾルは1メートルを超えて空気中にとどまりうることから、長時間滞在しがちな、換気が不十分であったり、混雑していたりする室内では、感染が拡大するリスクがあることが知られています。</w:t>
      </w:r>
    </w:p>
    <w:p w14:paraId="7756FD98" w14:textId="77777777" w:rsidR="0020080E" w:rsidRDefault="0020080E" w:rsidP="008666FD"/>
    <w:p w14:paraId="5610939B" w14:textId="3A141B0F" w:rsidR="005E3707" w:rsidRPr="00193E7A" w:rsidRDefault="00C26FDC" w:rsidP="008666FD">
      <w:pPr>
        <w:rPr>
          <w:b/>
          <w:bCs/>
        </w:rPr>
      </w:pPr>
      <w:r w:rsidRPr="00193E7A">
        <w:rPr>
          <w:rFonts w:hint="eastAsia"/>
          <w:b/>
          <w:bCs/>
        </w:rPr>
        <w:t>３．感染症が疑われる場合</w:t>
      </w:r>
    </w:p>
    <w:p w14:paraId="40FFD337" w14:textId="6FDF59CA" w:rsidR="00C26FDC" w:rsidRDefault="00C26FDC" w:rsidP="008666FD">
      <w:r>
        <w:rPr>
          <w:rFonts w:hint="eastAsia"/>
        </w:rPr>
        <w:t>①発心が出た場合　→　はしか、風疹、水痘、溶連菌感染症、突発性発心、手足口病などの可能性あり。</w:t>
      </w:r>
    </w:p>
    <w:p w14:paraId="08F1953F" w14:textId="4BB235AD" w:rsidR="00C26FDC" w:rsidRDefault="00C26FDC" w:rsidP="008666FD">
      <w:r>
        <w:rPr>
          <w:rFonts w:hint="eastAsia"/>
        </w:rPr>
        <w:t>②眼充血・目ヤニがある場合　→　プール熱、流行り目の可能性あり。</w:t>
      </w:r>
    </w:p>
    <w:p w14:paraId="5167D32E" w14:textId="3FC88A53" w:rsidR="005E3707" w:rsidRDefault="00C26FDC" w:rsidP="008666FD">
      <w:r>
        <w:rPr>
          <w:rFonts w:hint="eastAsia"/>
        </w:rPr>
        <w:t>③発熱した場合　→　高熱（38度程度）が出たら、症状、感染症状況、予防接種歴、既往歴、等から判断して、必要に応じて</w:t>
      </w:r>
      <w:r w:rsidR="0020080E">
        <w:rPr>
          <w:rFonts w:hint="eastAsia"/>
        </w:rPr>
        <w:t>静養室</w:t>
      </w:r>
      <w:r>
        <w:rPr>
          <w:rFonts w:hint="eastAsia"/>
        </w:rPr>
        <w:t>にて隔離する。</w:t>
      </w:r>
    </w:p>
    <w:p w14:paraId="7A811AB0" w14:textId="7C0FB18F" w:rsidR="00C26FDC" w:rsidRDefault="00C26FDC" w:rsidP="008666FD">
      <w:r>
        <w:rPr>
          <w:rFonts w:hint="eastAsia"/>
        </w:rPr>
        <w:t>④その他の症状</w:t>
      </w:r>
    </w:p>
    <w:p w14:paraId="5DC22469" w14:textId="367D1DBC" w:rsidR="005E3707" w:rsidRDefault="00C26FDC" w:rsidP="008666FD">
      <w:r>
        <w:rPr>
          <w:rFonts w:hint="eastAsia"/>
        </w:rPr>
        <w:t>耳の下の腫れ（おたふくかぜ）、微熱と咳（マイコプラズマ肺炎、結核、百日咳）、嘔吐・下痢（ロタウィルスによる乳児嘔吐下痢症、感染性胃腸炎）、下痢・血便（病原性大腸菌）高熱と口内炎（ヘルペス性歯肉口内炎）等に注意する。</w:t>
      </w:r>
    </w:p>
    <w:p w14:paraId="5A9BB6B6" w14:textId="72A48A23" w:rsidR="00C26FDC" w:rsidRDefault="00C26FDC" w:rsidP="008666FD">
      <w:r>
        <w:rPr>
          <w:rFonts w:hint="eastAsia"/>
        </w:rPr>
        <w:t>⑤上記の①～④の症状があり感染症の疑いがある場合</w:t>
      </w:r>
    </w:p>
    <w:p w14:paraId="182573FC" w14:textId="4ADCB479" w:rsidR="00C26FDC" w:rsidRDefault="00C26FDC" w:rsidP="008666FD">
      <w:r>
        <w:rPr>
          <w:rFonts w:hint="eastAsia"/>
        </w:rPr>
        <w:t>（ア）対象となる病児を</w:t>
      </w:r>
      <w:r w:rsidR="0020080E">
        <w:rPr>
          <w:rFonts w:hint="eastAsia"/>
        </w:rPr>
        <w:t>静養室</w:t>
      </w:r>
      <w:r>
        <w:rPr>
          <w:rFonts w:hint="eastAsia"/>
        </w:rPr>
        <w:t>にて隔離する。</w:t>
      </w:r>
    </w:p>
    <w:p w14:paraId="78F55ADE" w14:textId="79E31084" w:rsidR="00C26FDC" w:rsidRDefault="00C26FDC" w:rsidP="008666FD">
      <w:r>
        <w:rPr>
          <w:rFonts w:hint="eastAsia"/>
        </w:rPr>
        <w:t>（イ）</w:t>
      </w:r>
      <w:r w:rsidR="0020080E">
        <w:rPr>
          <w:rFonts w:hint="eastAsia"/>
        </w:rPr>
        <w:t>家族に連絡し、症状を報告して速やかに迎えを依頼する。</w:t>
      </w:r>
    </w:p>
    <w:p w14:paraId="15C3BB94" w14:textId="136CD9F0" w:rsidR="00C26FDC" w:rsidRDefault="00C26FDC" w:rsidP="008666FD">
      <w:r>
        <w:rPr>
          <w:rFonts w:hint="eastAsia"/>
        </w:rPr>
        <w:t>（ウ）</w:t>
      </w:r>
      <w:r w:rsidR="0020080E">
        <w:rPr>
          <w:rFonts w:hint="eastAsia"/>
        </w:rPr>
        <w:t>医療機関へ受診を依頼し、その結果を事業所へ報告してもらう。</w:t>
      </w:r>
    </w:p>
    <w:p w14:paraId="11421D94" w14:textId="76D96BD3" w:rsidR="00C26FDC" w:rsidRDefault="00C26FDC" w:rsidP="008666FD">
      <w:r>
        <w:rPr>
          <w:rFonts w:hint="eastAsia"/>
        </w:rPr>
        <w:t>（エ）</w:t>
      </w:r>
      <w:r w:rsidR="0020080E">
        <w:rPr>
          <w:rFonts w:hint="eastAsia"/>
        </w:rPr>
        <w:t>指導訓練室、トイレ等清掃消毒を行い、感染防止に努める。</w:t>
      </w:r>
    </w:p>
    <w:p w14:paraId="031C1E8C" w14:textId="77777777" w:rsidR="005E3707" w:rsidRDefault="005E3707" w:rsidP="008666FD"/>
    <w:p w14:paraId="430F71CB" w14:textId="1C48281E" w:rsidR="0020080E" w:rsidRPr="00193E7A" w:rsidRDefault="0020080E" w:rsidP="008666FD">
      <w:pPr>
        <w:rPr>
          <w:b/>
          <w:bCs/>
        </w:rPr>
      </w:pPr>
      <w:r w:rsidRPr="00193E7A">
        <w:rPr>
          <w:rFonts w:hint="eastAsia"/>
          <w:b/>
          <w:bCs/>
        </w:rPr>
        <w:t>４．感染症が発生した場合</w:t>
      </w:r>
    </w:p>
    <w:p w14:paraId="500CC583" w14:textId="726CE891" w:rsidR="0020080E" w:rsidRDefault="0020080E" w:rsidP="008666FD">
      <w:r>
        <w:rPr>
          <w:rFonts w:hint="eastAsia"/>
        </w:rPr>
        <w:t xml:space="preserve">　別紙2の支援マニュアルに従い、対応を行う</w:t>
      </w:r>
    </w:p>
    <w:p w14:paraId="711BF28F" w14:textId="77777777" w:rsidR="0020080E" w:rsidRDefault="0020080E" w:rsidP="008666FD"/>
    <w:p w14:paraId="0D53723B" w14:textId="77777777" w:rsidR="0020080E" w:rsidRDefault="0020080E" w:rsidP="008666FD"/>
    <w:p w14:paraId="0F88BCFF" w14:textId="737A8296" w:rsidR="006C03CE" w:rsidRDefault="006C03CE" w:rsidP="006C03CE">
      <w:pPr>
        <w:jc w:val="right"/>
        <w:rPr>
          <w:rFonts w:hint="eastAsia"/>
        </w:rPr>
      </w:pPr>
      <w:r>
        <w:rPr>
          <w:rFonts w:hint="eastAsia"/>
        </w:rPr>
        <w:lastRenderedPageBreak/>
        <w:t>別紙1</w:t>
      </w:r>
    </w:p>
    <w:p w14:paraId="46976483" w14:textId="689DC720" w:rsidR="0020080E" w:rsidRPr="00070650" w:rsidRDefault="00070650" w:rsidP="008666FD">
      <w:pPr>
        <w:rPr>
          <w:b/>
          <w:bCs/>
          <w:sz w:val="44"/>
          <w:szCs w:val="44"/>
        </w:rPr>
      </w:pPr>
      <w:r w:rsidRPr="00070650">
        <w:rPr>
          <w:rFonts w:hint="eastAsia"/>
          <w:b/>
          <w:bCs/>
          <w:sz w:val="44"/>
          <w:szCs w:val="44"/>
        </w:rPr>
        <w:t>汚物処理</w:t>
      </w:r>
    </w:p>
    <w:tbl>
      <w:tblPr>
        <w:tblStyle w:val="a4"/>
        <w:tblW w:w="0" w:type="auto"/>
        <w:tblLook w:val="04A0" w:firstRow="1" w:lastRow="0" w:firstColumn="1" w:lastColumn="0" w:noHBand="0" w:noVBand="1"/>
      </w:tblPr>
      <w:tblGrid>
        <w:gridCol w:w="1413"/>
        <w:gridCol w:w="5245"/>
        <w:gridCol w:w="1836"/>
      </w:tblGrid>
      <w:tr w:rsidR="006C03CE" w14:paraId="3E9E551E" w14:textId="77777777" w:rsidTr="00686E01">
        <w:tc>
          <w:tcPr>
            <w:tcW w:w="1413" w:type="dxa"/>
          </w:tcPr>
          <w:p w14:paraId="69ADFBF5" w14:textId="1DC3E1DF" w:rsidR="006C03CE" w:rsidRPr="006C03CE" w:rsidRDefault="006C03CE" w:rsidP="00070650">
            <w:pPr>
              <w:jc w:val="center"/>
              <w:rPr>
                <w:sz w:val="20"/>
                <w:szCs w:val="20"/>
              </w:rPr>
            </w:pPr>
            <w:r w:rsidRPr="006C03CE">
              <w:rPr>
                <w:rFonts w:hint="eastAsia"/>
                <w:sz w:val="20"/>
                <w:szCs w:val="20"/>
              </w:rPr>
              <w:t>目的</w:t>
            </w:r>
          </w:p>
        </w:tc>
        <w:tc>
          <w:tcPr>
            <w:tcW w:w="7081" w:type="dxa"/>
            <w:gridSpan w:val="2"/>
          </w:tcPr>
          <w:p w14:paraId="0B2C53FA" w14:textId="7E06B264" w:rsidR="006C03CE" w:rsidRPr="006C03CE" w:rsidRDefault="006C03CE" w:rsidP="008666FD">
            <w:pPr>
              <w:rPr>
                <w:sz w:val="20"/>
                <w:szCs w:val="20"/>
              </w:rPr>
            </w:pPr>
            <w:r w:rsidRPr="006C03CE">
              <w:rPr>
                <w:rFonts w:hint="eastAsia"/>
                <w:sz w:val="20"/>
                <w:szCs w:val="20"/>
              </w:rPr>
              <w:t>感染症の防止</w:t>
            </w:r>
          </w:p>
        </w:tc>
      </w:tr>
      <w:tr w:rsidR="00070650" w14:paraId="33D529A4" w14:textId="77777777" w:rsidTr="00070650">
        <w:tc>
          <w:tcPr>
            <w:tcW w:w="1413" w:type="dxa"/>
            <w:shd w:val="clear" w:color="auto" w:fill="BFBFBF" w:themeFill="background1" w:themeFillShade="BF"/>
          </w:tcPr>
          <w:p w14:paraId="5B343BAF" w14:textId="2ECEEFFC" w:rsidR="00070650" w:rsidRPr="006C03CE" w:rsidRDefault="00070650" w:rsidP="00070650">
            <w:pPr>
              <w:jc w:val="center"/>
              <w:rPr>
                <w:sz w:val="20"/>
                <w:szCs w:val="20"/>
              </w:rPr>
            </w:pPr>
            <w:r w:rsidRPr="006C03CE">
              <w:rPr>
                <w:rFonts w:hint="eastAsia"/>
                <w:sz w:val="20"/>
                <w:szCs w:val="20"/>
              </w:rPr>
              <w:t>流れ</w:t>
            </w:r>
          </w:p>
        </w:tc>
        <w:tc>
          <w:tcPr>
            <w:tcW w:w="5245" w:type="dxa"/>
            <w:shd w:val="clear" w:color="auto" w:fill="BFBFBF" w:themeFill="background1" w:themeFillShade="BF"/>
          </w:tcPr>
          <w:p w14:paraId="7DE295F7" w14:textId="4769AC7D" w:rsidR="00070650" w:rsidRPr="006C03CE" w:rsidRDefault="00070650" w:rsidP="00070650">
            <w:pPr>
              <w:jc w:val="center"/>
              <w:rPr>
                <w:sz w:val="20"/>
                <w:szCs w:val="20"/>
              </w:rPr>
            </w:pPr>
            <w:r w:rsidRPr="006C03CE">
              <w:rPr>
                <w:rFonts w:hint="eastAsia"/>
                <w:sz w:val="20"/>
                <w:szCs w:val="20"/>
              </w:rPr>
              <w:t>手順・ポイント</w:t>
            </w:r>
          </w:p>
        </w:tc>
        <w:tc>
          <w:tcPr>
            <w:tcW w:w="1836" w:type="dxa"/>
            <w:shd w:val="clear" w:color="auto" w:fill="BFBFBF" w:themeFill="background1" w:themeFillShade="BF"/>
          </w:tcPr>
          <w:p w14:paraId="78A02C6C" w14:textId="6406314D" w:rsidR="00070650" w:rsidRPr="006C03CE" w:rsidRDefault="00070650" w:rsidP="00070650">
            <w:pPr>
              <w:jc w:val="center"/>
              <w:rPr>
                <w:sz w:val="20"/>
                <w:szCs w:val="20"/>
              </w:rPr>
            </w:pPr>
            <w:r w:rsidRPr="006C03CE">
              <w:rPr>
                <w:rFonts w:hint="eastAsia"/>
                <w:sz w:val="20"/>
                <w:szCs w:val="20"/>
              </w:rPr>
              <w:t>想定されるリスク</w:t>
            </w:r>
          </w:p>
        </w:tc>
      </w:tr>
      <w:tr w:rsidR="00070650" w14:paraId="400EF47C" w14:textId="77777777" w:rsidTr="00070650">
        <w:tc>
          <w:tcPr>
            <w:tcW w:w="1413" w:type="dxa"/>
          </w:tcPr>
          <w:p w14:paraId="13AB3C8B" w14:textId="45BEA172" w:rsidR="00070650" w:rsidRPr="006C03CE" w:rsidRDefault="00070650" w:rsidP="008666FD">
            <w:pPr>
              <w:rPr>
                <w:sz w:val="20"/>
                <w:szCs w:val="20"/>
              </w:rPr>
            </w:pPr>
            <w:r w:rsidRPr="006C03CE">
              <w:rPr>
                <w:rFonts w:hint="eastAsia"/>
                <w:sz w:val="20"/>
                <w:szCs w:val="20"/>
              </w:rPr>
              <w:t>準備物</w:t>
            </w:r>
          </w:p>
        </w:tc>
        <w:tc>
          <w:tcPr>
            <w:tcW w:w="5245" w:type="dxa"/>
          </w:tcPr>
          <w:p w14:paraId="40EC7479" w14:textId="77777777" w:rsidR="00070650" w:rsidRPr="006C03CE" w:rsidRDefault="00070650" w:rsidP="008666FD">
            <w:pPr>
              <w:rPr>
                <w:sz w:val="20"/>
                <w:szCs w:val="20"/>
              </w:rPr>
            </w:pPr>
            <w:r w:rsidRPr="006C03CE">
              <w:rPr>
                <w:rFonts w:hint="eastAsia"/>
                <w:sz w:val="20"/>
                <w:szCs w:val="20"/>
              </w:rPr>
              <w:t>１．ペーパータオル　※トイレットペーパーは使用しない</w:t>
            </w:r>
          </w:p>
          <w:p w14:paraId="07FD7F9A" w14:textId="77777777" w:rsidR="00070650" w:rsidRPr="006C03CE" w:rsidRDefault="00070650" w:rsidP="008666FD">
            <w:pPr>
              <w:rPr>
                <w:sz w:val="20"/>
                <w:szCs w:val="20"/>
              </w:rPr>
            </w:pPr>
            <w:r w:rsidRPr="006C03CE">
              <w:rPr>
                <w:rFonts w:hint="eastAsia"/>
                <w:sz w:val="20"/>
                <w:szCs w:val="20"/>
              </w:rPr>
              <w:t>２．新聞紙</w:t>
            </w:r>
          </w:p>
          <w:p w14:paraId="556DCCB5" w14:textId="77777777" w:rsidR="00070650" w:rsidRPr="006C03CE" w:rsidRDefault="00070650" w:rsidP="008666FD">
            <w:pPr>
              <w:rPr>
                <w:sz w:val="20"/>
                <w:szCs w:val="20"/>
              </w:rPr>
            </w:pPr>
            <w:r w:rsidRPr="006C03CE">
              <w:rPr>
                <w:rFonts w:hint="eastAsia"/>
                <w:sz w:val="20"/>
                <w:szCs w:val="20"/>
              </w:rPr>
              <w:t>３．レジ袋</w:t>
            </w:r>
          </w:p>
          <w:p w14:paraId="5D317AF0" w14:textId="72FEBABA" w:rsidR="00070650" w:rsidRPr="006C03CE" w:rsidRDefault="00070650" w:rsidP="008666FD">
            <w:pPr>
              <w:rPr>
                <w:sz w:val="20"/>
                <w:szCs w:val="20"/>
              </w:rPr>
            </w:pPr>
            <w:r w:rsidRPr="006C03CE">
              <w:rPr>
                <w:rFonts w:hint="eastAsia"/>
                <w:sz w:val="20"/>
                <w:szCs w:val="20"/>
              </w:rPr>
              <w:t>４．燃えるゴミ袋（黄色の袋）</w:t>
            </w:r>
          </w:p>
          <w:p w14:paraId="1D13E2C5" w14:textId="77777777" w:rsidR="00070650" w:rsidRPr="006C03CE" w:rsidRDefault="00070650" w:rsidP="008666FD">
            <w:pPr>
              <w:rPr>
                <w:sz w:val="20"/>
                <w:szCs w:val="20"/>
              </w:rPr>
            </w:pPr>
            <w:r w:rsidRPr="006C03CE">
              <w:rPr>
                <w:rFonts w:hint="eastAsia"/>
                <w:sz w:val="20"/>
                <w:szCs w:val="20"/>
              </w:rPr>
              <w:t>５．次亜塩素酸ナトリウム</w:t>
            </w:r>
          </w:p>
          <w:p w14:paraId="1F9F2CF0" w14:textId="77777777" w:rsidR="00070650" w:rsidRPr="006C03CE" w:rsidRDefault="00070650" w:rsidP="008666FD">
            <w:pPr>
              <w:rPr>
                <w:sz w:val="20"/>
                <w:szCs w:val="20"/>
              </w:rPr>
            </w:pPr>
            <w:r w:rsidRPr="006C03CE">
              <w:rPr>
                <w:rFonts w:hint="eastAsia"/>
                <w:sz w:val="20"/>
                <w:szCs w:val="20"/>
              </w:rPr>
              <w:t>６．使い捨てマスク</w:t>
            </w:r>
          </w:p>
          <w:p w14:paraId="172F29BC" w14:textId="77777777" w:rsidR="00070650" w:rsidRPr="006C03CE" w:rsidRDefault="00070650" w:rsidP="008666FD">
            <w:pPr>
              <w:rPr>
                <w:sz w:val="20"/>
                <w:szCs w:val="20"/>
              </w:rPr>
            </w:pPr>
            <w:r w:rsidRPr="006C03CE">
              <w:rPr>
                <w:rFonts w:hint="eastAsia"/>
                <w:sz w:val="20"/>
                <w:szCs w:val="20"/>
              </w:rPr>
              <w:t>７．使い捨て手袋</w:t>
            </w:r>
          </w:p>
          <w:p w14:paraId="2C413073" w14:textId="77777777" w:rsidR="00070650" w:rsidRPr="006C03CE" w:rsidRDefault="00070650" w:rsidP="008666FD">
            <w:pPr>
              <w:rPr>
                <w:sz w:val="20"/>
                <w:szCs w:val="20"/>
              </w:rPr>
            </w:pPr>
            <w:r w:rsidRPr="006C03CE">
              <w:rPr>
                <w:rFonts w:hint="eastAsia"/>
                <w:sz w:val="20"/>
                <w:szCs w:val="20"/>
              </w:rPr>
              <w:t>８．スプレー容器</w:t>
            </w:r>
          </w:p>
          <w:p w14:paraId="2714AE81" w14:textId="77777777" w:rsidR="00070650" w:rsidRPr="006C03CE" w:rsidRDefault="00070650" w:rsidP="008666FD">
            <w:pPr>
              <w:rPr>
                <w:sz w:val="20"/>
                <w:szCs w:val="20"/>
              </w:rPr>
            </w:pPr>
            <w:r w:rsidRPr="006C03CE">
              <w:rPr>
                <w:rFonts w:hint="eastAsia"/>
                <w:sz w:val="20"/>
                <w:szCs w:val="20"/>
              </w:rPr>
              <w:t>以上を収納バケツに常備準備し、職員室等に設置する</w:t>
            </w:r>
          </w:p>
          <w:p w14:paraId="7D34DA8D" w14:textId="77777777" w:rsidR="00070650" w:rsidRPr="006C03CE" w:rsidRDefault="00070650" w:rsidP="008666FD">
            <w:pPr>
              <w:rPr>
                <w:sz w:val="20"/>
                <w:szCs w:val="20"/>
              </w:rPr>
            </w:pPr>
          </w:p>
          <w:p w14:paraId="2B3E4A4F" w14:textId="0C1F4A0A" w:rsidR="00070650" w:rsidRPr="006C03CE" w:rsidRDefault="00070650" w:rsidP="008666FD">
            <w:pPr>
              <w:rPr>
                <w:rFonts w:hint="eastAsia"/>
                <w:sz w:val="20"/>
                <w:szCs w:val="20"/>
              </w:rPr>
            </w:pPr>
            <w:r w:rsidRPr="006C03CE">
              <w:rPr>
                <w:rFonts w:hint="eastAsia"/>
                <w:sz w:val="20"/>
                <w:szCs w:val="20"/>
              </w:rPr>
              <w:t>※準備物を使い切った時は、必ず補充を行う</w:t>
            </w:r>
          </w:p>
        </w:tc>
        <w:tc>
          <w:tcPr>
            <w:tcW w:w="1836" w:type="dxa"/>
          </w:tcPr>
          <w:p w14:paraId="211F1050" w14:textId="77777777" w:rsidR="00070650" w:rsidRPr="006C03CE" w:rsidRDefault="00070650" w:rsidP="008666FD">
            <w:pPr>
              <w:rPr>
                <w:sz w:val="20"/>
                <w:szCs w:val="20"/>
              </w:rPr>
            </w:pPr>
            <w:r w:rsidRPr="006C03CE">
              <w:rPr>
                <w:rFonts w:hint="eastAsia"/>
                <w:sz w:val="20"/>
                <w:szCs w:val="20"/>
              </w:rPr>
              <w:t>１．トイレットペーパーはしみ込んで汚物処理には適さない。</w:t>
            </w:r>
          </w:p>
          <w:p w14:paraId="0118F585" w14:textId="77777777" w:rsidR="00070650" w:rsidRPr="006C03CE" w:rsidRDefault="00070650" w:rsidP="008666FD">
            <w:pPr>
              <w:rPr>
                <w:sz w:val="20"/>
                <w:szCs w:val="20"/>
              </w:rPr>
            </w:pPr>
          </w:p>
          <w:p w14:paraId="61990099" w14:textId="77777777" w:rsidR="00070650" w:rsidRPr="006C03CE" w:rsidRDefault="00070650" w:rsidP="008666FD">
            <w:pPr>
              <w:rPr>
                <w:sz w:val="20"/>
                <w:szCs w:val="20"/>
              </w:rPr>
            </w:pPr>
          </w:p>
          <w:p w14:paraId="62088F61" w14:textId="77777777" w:rsidR="00070650" w:rsidRPr="006C03CE" w:rsidRDefault="00070650" w:rsidP="008666FD">
            <w:pPr>
              <w:rPr>
                <w:sz w:val="20"/>
                <w:szCs w:val="20"/>
              </w:rPr>
            </w:pPr>
          </w:p>
          <w:p w14:paraId="041C1F9C" w14:textId="77777777" w:rsidR="00070650" w:rsidRPr="006C03CE" w:rsidRDefault="00070650" w:rsidP="008666FD">
            <w:pPr>
              <w:rPr>
                <w:sz w:val="20"/>
                <w:szCs w:val="20"/>
              </w:rPr>
            </w:pPr>
          </w:p>
          <w:p w14:paraId="6E3A3433" w14:textId="77777777" w:rsidR="00070650" w:rsidRPr="006C03CE" w:rsidRDefault="00070650" w:rsidP="008666FD">
            <w:pPr>
              <w:rPr>
                <w:sz w:val="20"/>
                <w:szCs w:val="20"/>
              </w:rPr>
            </w:pPr>
          </w:p>
          <w:p w14:paraId="0A456A75" w14:textId="77777777" w:rsidR="00070650" w:rsidRPr="006C03CE" w:rsidRDefault="00070650" w:rsidP="008666FD">
            <w:pPr>
              <w:rPr>
                <w:sz w:val="20"/>
                <w:szCs w:val="20"/>
              </w:rPr>
            </w:pPr>
          </w:p>
          <w:p w14:paraId="56E0414C" w14:textId="77777777" w:rsidR="00070650" w:rsidRPr="006C03CE" w:rsidRDefault="00070650" w:rsidP="008666FD">
            <w:pPr>
              <w:rPr>
                <w:sz w:val="20"/>
                <w:szCs w:val="20"/>
              </w:rPr>
            </w:pPr>
          </w:p>
          <w:p w14:paraId="0FB579D1" w14:textId="173377E0" w:rsidR="00070650" w:rsidRPr="006C03CE" w:rsidRDefault="00070650" w:rsidP="008666FD">
            <w:pPr>
              <w:rPr>
                <w:rFonts w:hint="eastAsia"/>
                <w:sz w:val="20"/>
                <w:szCs w:val="20"/>
              </w:rPr>
            </w:pPr>
            <w:r w:rsidRPr="006C03CE">
              <w:rPr>
                <w:rFonts w:hint="eastAsia"/>
                <w:sz w:val="20"/>
                <w:szCs w:val="20"/>
              </w:rPr>
              <w:t>※必要な時に使用できない</w:t>
            </w:r>
          </w:p>
        </w:tc>
      </w:tr>
      <w:tr w:rsidR="00070650" w14:paraId="100BB7B7" w14:textId="77777777" w:rsidTr="00070650">
        <w:tc>
          <w:tcPr>
            <w:tcW w:w="1413" w:type="dxa"/>
          </w:tcPr>
          <w:p w14:paraId="18C5FD4F" w14:textId="1CE9B541" w:rsidR="00070650" w:rsidRPr="006C03CE" w:rsidRDefault="00070650" w:rsidP="008666FD">
            <w:pPr>
              <w:rPr>
                <w:sz w:val="20"/>
                <w:szCs w:val="20"/>
              </w:rPr>
            </w:pPr>
            <w:r w:rsidRPr="006C03CE">
              <w:rPr>
                <w:rFonts w:hint="eastAsia"/>
                <w:sz w:val="20"/>
                <w:szCs w:val="20"/>
              </w:rPr>
              <w:t>汚物の処理</w:t>
            </w:r>
          </w:p>
        </w:tc>
        <w:tc>
          <w:tcPr>
            <w:tcW w:w="5245" w:type="dxa"/>
          </w:tcPr>
          <w:p w14:paraId="5413582A" w14:textId="77777777" w:rsidR="00070650" w:rsidRPr="006C03CE" w:rsidRDefault="00070650" w:rsidP="008666FD">
            <w:pPr>
              <w:rPr>
                <w:sz w:val="20"/>
                <w:szCs w:val="20"/>
              </w:rPr>
            </w:pPr>
            <w:r w:rsidRPr="006C03CE">
              <w:rPr>
                <w:rFonts w:hint="eastAsia"/>
                <w:sz w:val="20"/>
                <w:szCs w:val="20"/>
              </w:rPr>
              <w:t>１．使い捨ての手袋とマスクを着用する</w:t>
            </w:r>
          </w:p>
          <w:p w14:paraId="08ACB990" w14:textId="77777777" w:rsidR="00070650" w:rsidRPr="006C03CE" w:rsidRDefault="00070650" w:rsidP="008666FD">
            <w:pPr>
              <w:rPr>
                <w:sz w:val="20"/>
                <w:szCs w:val="20"/>
              </w:rPr>
            </w:pPr>
            <w:r w:rsidRPr="006C03CE">
              <w:rPr>
                <w:rFonts w:hint="eastAsia"/>
                <w:sz w:val="20"/>
                <w:szCs w:val="20"/>
              </w:rPr>
              <w:t>２．汚物はペーパータオルを用いて、外から中へ寄せ集めるように取り除く。</w:t>
            </w:r>
          </w:p>
          <w:p w14:paraId="60E39143" w14:textId="77777777" w:rsidR="00070650" w:rsidRPr="006C03CE" w:rsidRDefault="00070650" w:rsidP="008666FD">
            <w:pPr>
              <w:rPr>
                <w:sz w:val="20"/>
                <w:szCs w:val="20"/>
              </w:rPr>
            </w:pPr>
            <w:r w:rsidRPr="006C03CE">
              <w:rPr>
                <w:rFonts w:hint="eastAsia"/>
                <w:sz w:val="20"/>
                <w:szCs w:val="20"/>
              </w:rPr>
              <w:t>３．黄色の袋に入れる。汚物の量が多いときは新聞紙に包んだうえでナイロン袋に入れる。</w:t>
            </w:r>
          </w:p>
          <w:p w14:paraId="79EB7EBF" w14:textId="77777777" w:rsidR="00070650" w:rsidRPr="006C03CE" w:rsidRDefault="00070650" w:rsidP="008666FD">
            <w:pPr>
              <w:rPr>
                <w:sz w:val="20"/>
                <w:szCs w:val="20"/>
              </w:rPr>
            </w:pPr>
            <w:r w:rsidRPr="006C03CE">
              <w:rPr>
                <w:rFonts w:hint="eastAsia"/>
                <w:sz w:val="20"/>
                <w:szCs w:val="20"/>
              </w:rPr>
              <w:t>４．汚物があったところやその周辺を、次亜塩素酸ナトリウム溶液をしみこませたペーパータオルで拭き取り、スーパー等のナイロン袋に入れる。</w:t>
            </w:r>
          </w:p>
          <w:p w14:paraId="3C97C8C2" w14:textId="77777777" w:rsidR="00070650" w:rsidRPr="006C03CE" w:rsidRDefault="00070650" w:rsidP="008666FD">
            <w:pPr>
              <w:rPr>
                <w:sz w:val="20"/>
                <w:szCs w:val="20"/>
              </w:rPr>
            </w:pPr>
            <w:r w:rsidRPr="006C03CE">
              <w:rPr>
                <w:rFonts w:hint="eastAsia"/>
                <w:sz w:val="20"/>
                <w:szCs w:val="20"/>
              </w:rPr>
              <w:t>５．自分の靴底を消毒する。（消毒方法は4同様）</w:t>
            </w:r>
          </w:p>
          <w:p w14:paraId="1386237C" w14:textId="77777777" w:rsidR="00070650" w:rsidRPr="006C03CE" w:rsidRDefault="00070650" w:rsidP="008666FD">
            <w:pPr>
              <w:rPr>
                <w:sz w:val="20"/>
                <w:szCs w:val="20"/>
              </w:rPr>
            </w:pPr>
            <w:r w:rsidRPr="006C03CE">
              <w:rPr>
                <w:sz w:val="20"/>
                <w:szCs w:val="20"/>
              </w:rPr>
              <w:t>６．</w:t>
            </w:r>
            <w:r w:rsidR="006C03CE" w:rsidRPr="006C03CE">
              <w:rPr>
                <w:sz w:val="20"/>
                <w:szCs w:val="20"/>
              </w:rPr>
              <w:t>レジ袋の口を縛り、ゴミ袋に入れる。</w:t>
            </w:r>
          </w:p>
          <w:p w14:paraId="34CE22D5" w14:textId="77777777" w:rsidR="006C03CE" w:rsidRPr="006C03CE" w:rsidRDefault="006C03CE" w:rsidP="008666FD">
            <w:pPr>
              <w:rPr>
                <w:sz w:val="20"/>
                <w:szCs w:val="20"/>
              </w:rPr>
            </w:pPr>
            <w:r w:rsidRPr="006C03CE">
              <w:rPr>
                <w:rFonts w:hint="eastAsia"/>
                <w:sz w:val="20"/>
                <w:szCs w:val="20"/>
              </w:rPr>
              <w:t>７．試用した手袋を裏返しながら脱ぎ、ゴミ袋に入れる。</w:t>
            </w:r>
          </w:p>
          <w:p w14:paraId="3C5028F7" w14:textId="6F4717BD" w:rsidR="006C03CE" w:rsidRPr="006C03CE" w:rsidRDefault="006C03CE" w:rsidP="008666FD">
            <w:pPr>
              <w:rPr>
                <w:sz w:val="20"/>
                <w:szCs w:val="20"/>
              </w:rPr>
            </w:pPr>
            <w:r w:rsidRPr="006C03CE">
              <w:rPr>
                <w:rFonts w:hint="eastAsia"/>
                <w:sz w:val="20"/>
                <w:szCs w:val="20"/>
              </w:rPr>
              <w:t>８．袋の内側を触らないように口を縛り、建物外の収集ボックスに入れる。</w:t>
            </w:r>
          </w:p>
          <w:p w14:paraId="7E938561" w14:textId="59224377" w:rsidR="006C03CE" w:rsidRPr="006C03CE" w:rsidRDefault="006C03CE" w:rsidP="008666FD">
            <w:pPr>
              <w:rPr>
                <w:rFonts w:hint="eastAsia"/>
                <w:sz w:val="20"/>
                <w:szCs w:val="20"/>
              </w:rPr>
            </w:pPr>
            <w:r w:rsidRPr="006C03CE">
              <w:rPr>
                <w:sz w:val="20"/>
                <w:szCs w:val="20"/>
              </w:rPr>
              <w:t>９．</w:t>
            </w:r>
            <w:r w:rsidRPr="006C03CE">
              <w:rPr>
                <w:rFonts w:hint="eastAsia"/>
                <w:sz w:val="20"/>
                <w:szCs w:val="20"/>
              </w:rPr>
              <w:t>処理後は必ず石鹸で良く手洗いを行う。</w:t>
            </w:r>
          </w:p>
        </w:tc>
        <w:tc>
          <w:tcPr>
            <w:tcW w:w="1836" w:type="dxa"/>
          </w:tcPr>
          <w:p w14:paraId="0798C378" w14:textId="77777777" w:rsidR="00070650" w:rsidRPr="006C03CE" w:rsidRDefault="006C03CE" w:rsidP="008666FD">
            <w:pPr>
              <w:rPr>
                <w:sz w:val="20"/>
                <w:szCs w:val="20"/>
              </w:rPr>
            </w:pPr>
            <w:r w:rsidRPr="006C03CE">
              <w:rPr>
                <w:rFonts w:hint="eastAsia"/>
                <w:sz w:val="20"/>
                <w:szCs w:val="20"/>
              </w:rPr>
              <w:t>１．飛沫感染等の恐れ</w:t>
            </w:r>
          </w:p>
          <w:p w14:paraId="4C86F178" w14:textId="1E948741" w:rsidR="006C03CE" w:rsidRPr="006C03CE" w:rsidRDefault="006C03CE" w:rsidP="008666FD">
            <w:pPr>
              <w:rPr>
                <w:sz w:val="20"/>
                <w:szCs w:val="20"/>
              </w:rPr>
            </w:pPr>
            <w:r w:rsidRPr="006C03CE">
              <w:rPr>
                <w:rFonts w:hint="eastAsia"/>
                <w:sz w:val="20"/>
                <w:szCs w:val="20"/>
              </w:rPr>
              <w:t>２．スプレーで直接吹きかけるとウィルスが飛散する</w:t>
            </w:r>
          </w:p>
          <w:p w14:paraId="2B0237EF" w14:textId="77777777" w:rsidR="006C03CE" w:rsidRPr="006C03CE" w:rsidRDefault="006C03CE" w:rsidP="008666FD">
            <w:pPr>
              <w:rPr>
                <w:sz w:val="20"/>
                <w:szCs w:val="20"/>
              </w:rPr>
            </w:pPr>
            <w:r w:rsidRPr="006C03CE">
              <w:rPr>
                <w:rFonts w:hint="eastAsia"/>
                <w:sz w:val="20"/>
                <w:szCs w:val="20"/>
              </w:rPr>
              <w:t>３．ウィルスの拡大</w:t>
            </w:r>
          </w:p>
          <w:p w14:paraId="7C70D797" w14:textId="71A41C64" w:rsidR="006C03CE" w:rsidRPr="006C03CE" w:rsidRDefault="006C03CE" w:rsidP="008666FD">
            <w:pPr>
              <w:rPr>
                <w:rFonts w:hint="eastAsia"/>
                <w:sz w:val="20"/>
                <w:szCs w:val="20"/>
              </w:rPr>
            </w:pPr>
            <w:r w:rsidRPr="006C03CE">
              <w:rPr>
                <w:rFonts w:hint="eastAsia"/>
                <w:sz w:val="20"/>
                <w:szCs w:val="20"/>
              </w:rPr>
              <w:t>４．ウィルスは乾燥すると空気中に漂う</w:t>
            </w:r>
          </w:p>
        </w:tc>
      </w:tr>
      <w:tr w:rsidR="00070650" w14:paraId="66CE64BE" w14:textId="77777777" w:rsidTr="00070650">
        <w:tc>
          <w:tcPr>
            <w:tcW w:w="1413" w:type="dxa"/>
          </w:tcPr>
          <w:p w14:paraId="2C93A4B3" w14:textId="2C836ED2" w:rsidR="00070650" w:rsidRPr="006C03CE" w:rsidRDefault="00070650" w:rsidP="008666FD">
            <w:pPr>
              <w:rPr>
                <w:sz w:val="20"/>
                <w:szCs w:val="20"/>
              </w:rPr>
            </w:pPr>
            <w:r w:rsidRPr="006C03CE">
              <w:rPr>
                <w:rFonts w:hint="eastAsia"/>
                <w:sz w:val="20"/>
                <w:szCs w:val="20"/>
              </w:rPr>
              <w:t>その他</w:t>
            </w:r>
          </w:p>
        </w:tc>
        <w:tc>
          <w:tcPr>
            <w:tcW w:w="5245" w:type="dxa"/>
          </w:tcPr>
          <w:p w14:paraId="272CB194" w14:textId="77777777" w:rsidR="00070650" w:rsidRPr="006C03CE" w:rsidRDefault="006C03CE" w:rsidP="008666FD">
            <w:pPr>
              <w:rPr>
                <w:sz w:val="20"/>
                <w:szCs w:val="20"/>
              </w:rPr>
            </w:pPr>
            <w:r w:rsidRPr="006C03CE">
              <w:rPr>
                <w:rFonts w:hint="eastAsia"/>
                <w:sz w:val="20"/>
                <w:szCs w:val="20"/>
              </w:rPr>
              <w:t>（衣類の汚れ）</w:t>
            </w:r>
          </w:p>
          <w:p w14:paraId="372229DD" w14:textId="15FFBAAC" w:rsidR="006C03CE" w:rsidRPr="006C03CE" w:rsidRDefault="006C03CE" w:rsidP="008666FD">
            <w:pPr>
              <w:rPr>
                <w:rFonts w:hint="eastAsia"/>
                <w:sz w:val="20"/>
                <w:szCs w:val="20"/>
              </w:rPr>
            </w:pPr>
            <w:r>
              <w:rPr>
                <w:rFonts w:hint="eastAsia"/>
                <w:sz w:val="20"/>
                <w:szCs w:val="20"/>
              </w:rPr>
              <w:t>嘔吐物や排泄物で汚れた衣類は洗わずに二重のビニール袋に密閉してご家庭にお返しする。</w:t>
            </w:r>
          </w:p>
        </w:tc>
        <w:tc>
          <w:tcPr>
            <w:tcW w:w="1836" w:type="dxa"/>
          </w:tcPr>
          <w:p w14:paraId="41E274A0" w14:textId="77777777" w:rsidR="00070650" w:rsidRDefault="006C03CE" w:rsidP="008666FD">
            <w:pPr>
              <w:rPr>
                <w:sz w:val="20"/>
                <w:szCs w:val="20"/>
              </w:rPr>
            </w:pPr>
            <w:r>
              <w:rPr>
                <w:rFonts w:hint="eastAsia"/>
                <w:sz w:val="20"/>
                <w:szCs w:val="20"/>
              </w:rPr>
              <w:t>（衣類の汚れ）</w:t>
            </w:r>
          </w:p>
          <w:p w14:paraId="34ACDE06" w14:textId="4B873F4F" w:rsidR="006C03CE" w:rsidRPr="006C03CE" w:rsidRDefault="006C03CE" w:rsidP="008666FD">
            <w:pPr>
              <w:rPr>
                <w:rFonts w:hint="eastAsia"/>
                <w:sz w:val="20"/>
                <w:szCs w:val="20"/>
              </w:rPr>
            </w:pPr>
            <w:r>
              <w:rPr>
                <w:rFonts w:hint="eastAsia"/>
                <w:sz w:val="20"/>
                <w:szCs w:val="20"/>
              </w:rPr>
              <w:t>１．施設内での感染拡大する可能性がある</w:t>
            </w:r>
          </w:p>
        </w:tc>
      </w:tr>
    </w:tbl>
    <w:p w14:paraId="2A437029" w14:textId="1F4AADDD" w:rsidR="006C03CE" w:rsidRDefault="006C03CE" w:rsidP="006C03CE">
      <w:pPr>
        <w:jc w:val="right"/>
      </w:pPr>
      <w:r>
        <w:rPr>
          <w:rFonts w:hint="eastAsia"/>
        </w:rPr>
        <w:lastRenderedPageBreak/>
        <w:t>別紙2</w:t>
      </w:r>
    </w:p>
    <w:p w14:paraId="454B1834" w14:textId="5F5F41A1" w:rsidR="006C03CE" w:rsidRDefault="006C03CE" w:rsidP="006C03CE">
      <w:pPr>
        <w:wordWrap w:val="0"/>
        <w:jc w:val="right"/>
        <w:rPr>
          <w:rFonts w:hint="eastAsia"/>
        </w:rPr>
      </w:pPr>
      <w:r>
        <w:rPr>
          <w:rFonts w:hint="eastAsia"/>
        </w:rPr>
        <w:t>（業務手順書）</w:t>
      </w:r>
    </w:p>
    <w:p w14:paraId="46334FD9" w14:textId="1596C8A2" w:rsidR="006C03CE" w:rsidRDefault="006C03CE" w:rsidP="008666FD">
      <w:r>
        <w:rPr>
          <w:rFonts w:hint="eastAsia"/>
          <w:b/>
          <w:bCs/>
          <w:sz w:val="44"/>
          <w:szCs w:val="44"/>
        </w:rPr>
        <w:t>感染症が疑われるときの対応</w:t>
      </w:r>
    </w:p>
    <w:tbl>
      <w:tblPr>
        <w:tblStyle w:val="a4"/>
        <w:tblW w:w="0" w:type="auto"/>
        <w:tblLook w:val="04A0" w:firstRow="1" w:lastRow="0" w:firstColumn="1" w:lastColumn="0" w:noHBand="0" w:noVBand="1"/>
      </w:tblPr>
      <w:tblGrid>
        <w:gridCol w:w="1413"/>
        <w:gridCol w:w="5245"/>
        <w:gridCol w:w="1836"/>
      </w:tblGrid>
      <w:tr w:rsidR="006C03CE" w14:paraId="536315A8" w14:textId="77777777" w:rsidTr="002D2ED1">
        <w:tc>
          <w:tcPr>
            <w:tcW w:w="1413" w:type="dxa"/>
          </w:tcPr>
          <w:p w14:paraId="660A21FD" w14:textId="05DC54FA" w:rsidR="006C03CE" w:rsidRPr="00003301" w:rsidRDefault="006C03CE" w:rsidP="008666FD">
            <w:pPr>
              <w:rPr>
                <w:rFonts w:hint="eastAsia"/>
                <w:sz w:val="20"/>
                <w:szCs w:val="20"/>
              </w:rPr>
            </w:pPr>
            <w:r w:rsidRPr="00003301">
              <w:rPr>
                <w:rFonts w:hint="eastAsia"/>
                <w:sz w:val="20"/>
                <w:szCs w:val="20"/>
              </w:rPr>
              <w:t>目的</w:t>
            </w:r>
          </w:p>
        </w:tc>
        <w:tc>
          <w:tcPr>
            <w:tcW w:w="7081" w:type="dxa"/>
            <w:gridSpan w:val="2"/>
          </w:tcPr>
          <w:p w14:paraId="748EA9E7" w14:textId="77777777" w:rsidR="006C03CE" w:rsidRPr="00003301" w:rsidRDefault="006C03CE" w:rsidP="008666FD">
            <w:pPr>
              <w:rPr>
                <w:sz w:val="20"/>
                <w:szCs w:val="20"/>
              </w:rPr>
            </w:pPr>
            <w:r w:rsidRPr="00003301">
              <w:rPr>
                <w:rFonts w:hint="eastAsia"/>
                <w:sz w:val="20"/>
                <w:szCs w:val="20"/>
              </w:rPr>
              <w:t>・感染拡大を最小限に抑える</w:t>
            </w:r>
          </w:p>
          <w:p w14:paraId="3D111518" w14:textId="1E92C92C" w:rsidR="006C03CE" w:rsidRPr="00003301" w:rsidRDefault="006C03CE" w:rsidP="008666FD">
            <w:pPr>
              <w:rPr>
                <w:rFonts w:hint="eastAsia"/>
                <w:sz w:val="20"/>
                <w:szCs w:val="20"/>
              </w:rPr>
            </w:pPr>
            <w:r w:rsidRPr="00003301">
              <w:rPr>
                <w:rFonts w:hint="eastAsia"/>
                <w:sz w:val="20"/>
                <w:szCs w:val="20"/>
              </w:rPr>
              <w:t>・羅患者への対応を適切に行う</w:t>
            </w:r>
          </w:p>
        </w:tc>
      </w:tr>
      <w:tr w:rsidR="006C03CE" w14:paraId="6C0D5DC6" w14:textId="77777777" w:rsidTr="00B8324A">
        <w:tc>
          <w:tcPr>
            <w:tcW w:w="1413" w:type="dxa"/>
            <w:shd w:val="clear" w:color="auto" w:fill="BFBFBF" w:themeFill="background1" w:themeFillShade="BF"/>
          </w:tcPr>
          <w:p w14:paraId="1B42A301" w14:textId="19315EC8" w:rsidR="006C03CE" w:rsidRPr="00003301" w:rsidRDefault="006C03CE" w:rsidP="006C03CE">
            <w:pPr>
              <w:jc w:val="center"/>
              <w:rPr>
                <w:rFonts w:hint="eastAsia"/>
                <w:sz w:val="20"/>
                <w:szCs w:val="20"/>
              </w:rPr>
            </w:pPr>
            <w:r w:rsidRPr="00003301">
              <w:rPr>
                <w:rFonts w:hint="eastAsia"/>
                <w:sz w:val="20"/>
                <w:szCs w:val="20"/>
              </w:rPr>
              <w:t>流れ</w:t>
            </w:r>
          </w:p>
        </w:tc>
        <w:tc>
          <w:tcPr>
            <w:tcW w:w="5245" w:type="dxa"/>
            <w:shd w:val="clear" w:color="auto" w:fill="BFBFBF" w:themeFill="background1" w:themeFillShade="BF"/>
          </w:tcPr>
          <w:p w14:paraId="66741016" w14:textId="6D3415F0" w:rsidR="006C03CE" w:rsidRPr="00003301" w:rsidRDefault="006C03CE" w:rsidP="006C03CE">
            <w:pPr>
              <w:jc w:val="center"/>
              <w:rPr>
                <w:rFonts w:hint="eastAsia"/>
                <w:sz w:val="20"/>
                <w:szCs w:val="20"/>
              </w:rPr>
            </w:pPr>
            <w:r w:rsidRPr="00003301">
              <w:rPr>
                <w:rFonts w:hint="eastAsia"/>
                <w:sz w:val="20"/>
                <w:szCs w:val="20"/>
              </w:rPr>
              <w:t>手順・ポイント</w:t>
            </w:r>
          </w:p>
        </w:tc>
        <w:tc>
          <w:tcPr>
            <w:tcW w:w="1836" w:type="dxa"/>
            <w:shd w:val="clear" w:color="auto" w:fill="BFBFBF" w:themeFill="background1" w:themeFillShade="BF"/>
          </w:tcPr>
          <w:p w14:paraId="0D9A1B13" w14:textId="25F062D7" w:rsidR="006C03CE" w:rsidRPr="00003301" w:rsidRDefault="006C03CE" w:rsidP="006C03CE">
            <w:pPr>
              <w:jc w:val="center"/>
              <w:rPr>
                <w:rFonts w:hint="eastAsia"/>
                <w:sz w:val="20"/>
                <w:szCs w:val="20"/>
              </w:rPr>
            </w:pPr>
            <w:r w:rsidRPr="00003301">
              <w:rPr>
                <w:rFonts w:hint="eastAsia"/>
                <w:sz w:val="20"/>
                <w:szCs w:val="20"/>
              </w:rPr>
              <w:t>想定されるリスク</w:t>
            </w:r>
          </w:p>
        </w:tc>
      </w:tr>
      <w:tr w:rsidR="006C03CE" w14:paraId="1C47AF7B" w14:textId="77777777" w:rsidTr="00B8324A">
        <w:tc>
          <w:tcPr>
            <w:tcW w:w="1413" w:type="dxa"/>
          </w:tcPr>
          <w:p w14:paraId="57D365C5" w14:textId="794675B6" w:rsidR="006C03CE" w:rsidRPr="00003301" w:rsidRDefault="006C03CE" w:rsidP="008666FD">
            <w:pPr>
              <w:rPr>
                <w:rFonts w:hint="eastAsia"/>
                <w:sz w:val="20"/>
                <w:szCs w:val="20"/>
              </w:rPr>
            </w:pPr>
            <w:r w:rsidRPr="00003301">
              <w:rPr>
                <w:rFonts w:hint="eastAsia"/>
                <w:sz w:val="20"/>
                <w:szCs w:val="20"/>
              </w:rPr>
              <w:t>報告</w:t>
            </w:r>
          </w:p>
        </w:tc>
        <w:tc>
          <w:tcPr>
            <w:tcW w:w="5245" w:type="dxa"/>
          </w:tcPr>
          <w:p w14:paraId="29ADE34F" w14:textId="77777777" w:rsidR="006C03CE" w:rsidRPr="00003301" w:rsidRDefault="006C03CE" w:rsidP="008666FD">
            <w:pPr>
              <w:rPr>
                <w:sz w:val="20"/>
                <w:szCs w:val="20"/>
              </w:rPr>
            </w:pPr>
            <w:r w:rsidRPr="00003301">
              <w:rPr>
                <w:rFonts w:hint="eastAsia"/>
                <w:sz w:val="20"/>
                <w:szCs w:val="20"/>
              </w:rPr>
              <w:t>【ご家族への報告】</w:t>
            </w:r>
          </w:p>
          <w:p w14:paraId="241D884D" w14:textId="285CE8B5" w:rsidR="006C03CE" w:rsidRPr="00003301" w:rsidRDefault="006C03CE" w:rsidP="008666FD">
            <w:pPr>
              <w:rPr>
                <w:sz w:val="20"/>
                <w:szCs w:val="20"/>
              </w:rPr>
            </w:pPr>
            <w:r w:rsidRPr="00003301">
              <w:rPr>
                <w:rFonts w:hint="eastAsia"/>
                <w:sz w:val="20"/>
                <w:szCs w:val="20"/>
              </w:rPr>
              <w:t>１．利用児に羅患者が出た時点で、ご家族への報告を行う。</w:t>
            </w:r>
          </w:p>
          <w:p w14:paraId="30072A85" w14:textId="77777777" w:rsidR="006C03CE" w:rsidRPr="00003301" w:rsidRDefault="006C03CE" w:rsidP="008666FD">
            <w:pPr>
              <w:rPr>
                <w:sz w:val="20"/>
                <w:szCs w:val="20"/>
              </w:rPr>
            </w:pPr>
            <w:r w:rsidRPr="00003301">
              <w:rPr>
                <w:rFonts w:hint="eastAsia"/>
                <w:sz w:val="20"/>
                <w:szCs w:val="20"/>
              </w:rPr>
              <w:t>２．羅患者（利用児と職員）が5名になった時点で、全利用児のご家族へ感染状況の報告・説明を行うとともに家庭での対応（家庭での静養）も視野に入れる。</w:t>
            </w:r>
          </w:p>
          <w:p w14:paraId="702C187C" w14:textId="77777777" w:rsidR="006C03CE" w:rsidRPr="00003301" w:rsidRDefault="00003301" w:rsidP="008666FD">
            <w:pPr>
              <w:rPr>
                <w:sz w:val="20"/>
                <w:szCs w:val="20"/>
              </w:rPr>
            </w:pPr>
            <w:r w:rsidRPr="00003301">
              <w:rPr>
                <w:rFonts w:hint="eastAsia"/>
                <w:sz w:val="20"/>
                <w:szCs w:val="20"/>
              </w:rPr>
              <w:t>３．羅患者が発生した時点から収束するまでの間、随時報告を行う</w:t>
            </w:r>
          </w:p>
          <w:p w14:paraId="62D68E2F" w14:textId="77777777" w:rsidR="00003301" w:rsidRPr="00003301" w:rsidRDefault="00003301" w:rsidP="008666FD">
            <w:pPr>
              <w:rPr>
                <w:sz w:val="20"/>
                <w:szCs w:val="20"/>
              </w:rPr>
            </w:pPr>
            <w:r w:rsidRPr="00003301">
              <w:rPr>
                <w:rFonts w:hint="eastAsia"/>
                <w:sz w:val="20"/>
                <w:szCs w:val="20"/>
              </w:rPr>
              <w:t>【行政への報告】</w:t>
            </w:r>
          </w:p>
          <w:p w14:paraId="395D87E2" w14:textId="77777777" w:rsidR="00003301" w:rsidRPr="00003301" w:rsidRDefault="00003301" w:rsidP="008666FD">
            <w:pPr>
              <w:rPr>
                <w:sz w:val="20"/>
                <w:szCs w:val="20"/>
              </w:rPr>
            </w:pPr>
            <w:r w:rsidRPr="00003301">
              <w:rPr>
                <w:rFonts w:hint="eastAsia"/>
                <w:sz w:val="20"/>
                <w:szCs w:val="20"/>
              </w:rPr>
              <w:t>羅患した利用児・職員が5名になった時点で行政関係者への報告を行うとともに事故報告書（第一報）を提出する。</w:t>
            </w:r>
          </w:p>
          <w:p w14:paraId="4AE0889E" w14:textId="77777777" w:rsidR="00003301" w:rsidRPr="00003301" w:rsidRDefault="00003301" w:rsidP="008666FD">
            <w:pPr>
              <w:rPr>
                <w:sz w:val="20"/>
                <w:szCs w:val="20"/>
              </w:rPr>
            </w:pPr>
            <w:r w:rsidRPr="00003301">
              <w:rPr>
                <w:rFonts w:hint="eastAsia"/>
                <w:sz w:val="20"/>
                <w:szCs w:val="20"/>
              </w:rPr>
              <w:t>【保健所】</w:t>
            </w:r>
          </w:p>
          <w:p w14:paraId="63F425AF" w14:textId="6C11C552" w:rsidR="00003301" w:rsidRPr="00003301" w:rsidRDefault="00003301" w:rsidP="008666FD">
            <w:pPr>
              <w:rPr>
                <w:rFonts w:hint="eastAsia"/>
                <w:sz w:val="20"/>
                <w:szCs w:val="20"/>
              </w:rPr>
            </w:pPr>
            <w:r w:rsidRPr="00003301">
              <w:rPr>
                <w:rFonts w:hint="eastAsia"/>
                <w:sz w:val="20"/>
                <w:szCs w:val="20"/>
              </w:rPr>
              <w:t>基礎疾患を有する利用者が羅患した場合については、速やかに保健所への報告を行うとともに指示を仰ぐ。</w:t>
            </w:r>
          </w:p>
        </w:tc>
        <w:tc>
          <w:tcPr>
            <w:tcW w:w="1836" w:type="dxa"/>
          </w:tcPr>
          <w:p w14:paraId="2469D8F4" w14:textId="77777777" w:rsidR="006C03CE" w:rsidRPr="00003301" w:rsidRDefault="006C03CE" w:rsidP="008666FD">
            <w:pPr>
              <w:rPr>
                <w:sz w:val="20"/>
                <w:szCs w:val="20"/>
              </w:rPr>
            </w:pPr>
          </w:p>
          <w:p w14:paraId="3530880E" w14:textId="77777777" w:rsidR="00003301" w:rsidRPr="00003301" w:rsidRDefault="00003301" w:rsidP="008666FD">
            <w:pPr>
              <w:rPr>
                <w:sz w:val="20"/>
                <w:szCs w:val="20"/>
              </w:rPr>
            </w:pPr>
          </w:p>
          <w:p w14:paraId="382DEAC6" w14:textId="77777777" w:rsidR="00003301" w:rsidRPr="00003301" w:rsidRDefault="00003301" w:rsidP="008666FD">
            <w:pPr>
              <w:rPr>
                <w:sz w:val="20"/>
                <w:szCs w:val="20"/>
              </w:rPr>
            </w:pPr>
          </w:p>
          <w:p w14:paraId="5F64A691" w14:textId="77777777" w:rsidR="00003301" w:rsidRPr="00003301" w:rsidRDefault="00003301" w:rsidP="008666FD">
            <w:pPr>
              <w:rPr>
                <w:sz w:val="20"/>
                <w:szCs w:val="20"/>
              </w:rPr>
            </w:pPr>
          </w:p>
          <w:p w14:paraId="2BEE3D91" w14:textId="77777777" w:rsidR="00003301" w:rsidRPr="00003301" w:rsidRDefault="00003301" w:rsidP="008666FD">
            <w:pPr>
              <w:rPr>
                <w:sz w:val="20"/>
                <w:szCs w:val="20"/>
              </w:rPr>
            </w:pPr>
          </w:p>
          <w:p w14:paraId="7D3DBCEE" w14:textId="77777777" w:rsidR="00003301" w:rsidRPr="00003301" w:rsidRDefault="00003301" w:rsidP="008666FD">
            <w:pPr>
              <w:rPr>
                <w:sz w:val="20"/>
                <w:szCs w:val="20"/>
              </w:rPr>
            </w:pPr>
          </w:p>
          <w:p w14:paraId="63DB97EA" w14:textId="77777777" w:rsidR="00003301" w:rsidRPr="00003301" w:rsidRDefault="00003301" w:rsidP="008666FD">
            <w:pPr>
              <w:rPr>
                <w:sz w:val="20"/>
                <w:szCs w:val="20"/>
              </w:rPr>
            </w:pPr>
          </w:p>
          <w:p w14:paraId="4A6EE263" w14:textId="77777777" w:rsidR="00003301" w:rsidRPr="00003301" w:rsidRDefault="00003301" w:rsidP="008666FD">
            <w:pPr>
              <w:rPr>
                <w:sz w:val="20"/>
                <w:szCs w:val="20"/>
              </w:rPr>
            </w:pPr>
          </w:p>
          <w:p w14:paraId="7D096AE6" w14:textId="77777777" w:rsidR="00003301" w:rsidRPr="00003301" w:rsidRDefault="00003301" w:rsidP="008666FD">
            <w:pPr>
              <w:rPr>
                <w:sz w:val="20"/>
                <w:szCs w:val="20"/>
              </w:rPr>
            </w:pPr>
          </w:p>
          <w:p w14:paraId="3DC0CD53" w14:textId="77777777" w:rsidR="00003301" w:rsidRPr="00003301" w:rsidRDefault="00003301" w:rsidP="008666FD">
            <w:pPr>
              <w:rPr>
                <w:sz w:val="20"/>
                <w:szCs w:val="20"/>
              </w:rPr>
            </w:pPr>
          </w:p>
          <w:p w14:paraId="7C9BC8CD" w14:textId="77777777" w:rsidR="00003301" w:rsidRPr="00003301" w:rsidRDefault="00003301" w:rsidP="008666FD">
            <w:pPr>
              <w:rPr>
                <w:sz w:val="20"/>
                <w:szCs w:val="20"/>
              </w:rPr>
            </w:pPr>
          </w:p>
          <w:p w14:paraId="08D4D8A6" w14:textId="77777777" w:rsidR="00003301" w:rsidRPr="00003301" w:rsidRDefault="00003301" w:rsidP="008666FD">
            <w:pPr>
              <w:rPr>
                <w:sz w:val="20"/>
                <w:szCs w:val="20"/>
              </w:rPr>
            </w:pPr>
          </w:p>
          <w:p w14:paraId="751DBF02" w14:textId="77777777" w:rsidR="00003301" w:rsidRPr="00003301" w:rsidRDefault="00003301" w:rsidP="008666FD">
            <w:pPr>
              <w:rPr>
                <w:sz w:val="20"/>
                <w:szCs w:val="20"/>
              </w:rPr>
            </w:pPr>
            <w:r w:rsidRPr="00003301">
              <w:rPr>
                <w:rFonts w:hint="eastAsia"/>
                <w:sz w:val="20"/>
                <w:szCs w:val="20"/>
              </w:rPr>
              <w:t>【保健所】</w:t>
            </w:r>
          </w:p>
          <w:p w14:paraId="285692BA" w14:textId="2BAEA450" w:rsidR="00003301" w:rsidRPr="00003301" w:rsidRDefault="00003301" w:rsidP="008666FD">
            <w:pPr>
              <w:rPr>
                <w:rFonts w:hint="eastAsia"/>
                <w:sz w:val="20"/>
                <w:szCs w:val="20"/>
              </w:rPr>
            </w:pPr>
            <w:r w:rsidRPr="00003301">
              <w:rPr>
                <w:rFonts w:hint="eastAsia"/>
                <w:sz w:val="20"/>
                <w:szCs w:val="20"/>
              </w:rPr>
              <w:t>重症化する恐れがある</w:t>
            </w:r>
          </w:p>
        </w:tc>
      </w:tr>
      <w:tr w:rsidR="006C03CE" w14:paraId="2D0A4E45" w14:textId="77777777" w:rsidTr="00B8324A">
        <w:tc>
          <w:tcPr>
            <w:tcW w:w="1413" w:type="dxa"/>
          </w:tcPr>
          <w:p w14:paraId="0523C739" w14:textId="734159F1" w:rsidR="006C03CE" w:rsidRPr="00003301" w:rsidRDefault="006C03CE" w:rsidP="008666FD">
            <w:pPr>
              <w:rPr>
                <w:rFonts w:hint="eastAsia"/>
                <w:sz w:val="20"/>
                <w:szCs w:val="20"/>
              </w:rPr>
            </w:pPr>
            <w:r w:rsidRPr="00003301">
              <w:rPr>
                <w:rFonts w:hint="eastAsia"/>
                <w:sz w:val="20"/>
                <w:szCs w:val="20"/>
              </w:rPr>
              <w:t>感染利用者への対応</w:t>
            </w:r>
          </w:p>
        </w:tc>
        <w:tc>
          <w:tcPr>
            <w:tcW w:w="5245" w:type="dxa"/>
          </w:tcPr>
          <w:p w14:paraId="1D02EA14" w14:textId="77777777" w:rsidR="006C03CE" w:rsidRPr="00003301" w:rsidRDefault="00003301" w:rsidP="008666FD">
            <w:pPr>
              <w:rPr>
                <w:sz w:val="20"/>
                <w:szCs w:val="20"/>
              </w:rPr>
            </w:pPr>
            <w:r w:rsidRPr="00003301">
              <w:rPr>
                <w:rFonts w:hint="eastAsia"/>
                <w:sz w:val="20"/>
                <w:szCs w:val="20"/>
              </w:rPr>
              <w:t>１．感染区域からの移動を制限し、非感染者との接触が無いようにする。</w:t>
            </w:r>
          </w:p>
          <w:p w14:paraId="7FEA9E0A" w14:textId="77777777" w:rsidR="00003301" w:rsidRPr="00003301" w:rsidRDefault="00003301" w:rsidP="008666FD">
            <w:pPr>
              <w:rPr>
                <w:sz w:val="20"/>
                <w:szCs w:val="20"/>
              </w:rPr>
            </w:pPr>
            <w:r w:rsidRPr="00003301">
              <w:rPr>
                <w:rFonts w:hint="eastAsia"/>
                <w:sz w:val="20"/>
                <w:szCs w:val="20"/>
              </w:rPr>
              <w:t>２．対応職員について</w:t>
            </w:r>
          </w:p>
          <w:p w14:paraId="4ECFF659" w14:textId="77777777" w:rsidR="00003301" w:rsidRDefault="00003301" w:rsidP="008666FD">
            <w:pPr>
              <w:rPr>
                <w:sz w:val="20"/>
                <w:szCs w:val="20"/>
              </w:rPr>
            </w:pPr>
            <w:r w:rsidRPr="00003301">
              <w:rPr>
                <w:rFonts w:hint="eastAsia"/>
                <w:sz w:val="20"/>
                <w:szCs w:val="20"/>
              </w:rPr>
              <w:t xml:space="preserve">　①感染者の介護・支援については、できる限り同じ職員を配置する。また、羅患した</w:t>
            </w:r>
            <w:r>
              <w:rPr>
                <w:rFonts w:hint="eastAsia"/>
                <w:sz w:val="20"/>
                <w:szCs w:val="20"/>
              </w:rPr>
              <w:t>後、業務復帰した職員がいる場合は、出来る限りその職員を配置する。</w:t>
            </w:r>
          </w:p>
          <w:p w14:paraId="22BCBCB0" w14:textId="77777777" w:rsidR="00003301" w:rsidRDefault="00003301" w:rsidP="008666FD">
            <w:pPr>
              <w:rPr>
                <w:sz w:val="20"/>
                <w:szCs w:val="20"/>
              </w:rPr>
            </w:pPr>
            <w:r>
              <w:rPr>
                <w:rFonts w:hint="eastAsia"/>
                <w:sz w:val="20"/>
                <w:szCs w:val="20"/>
              </w:rPr>
              <w:t xml:space="preserve">　②保護者へ連絡し、状況に応じて迎えに来てもらう。</w:t>
            </w:r>
          </w:p>
          <w:p w14:paraId="404CBC37" w14:textId="0B219278" w:rsidR="00003301" w:rsidRDefault="00003301" w:rsidP="008666FD">
            <w:pPr>
              <w:rPr>
                <w:sz w:val="20"/>
                <w:szCs w:val="20"/>
              </w:rPr>
            </w:pPr>
            <w:r>
              <w:rPr>
                <w:rFonts w:hint="eastAsia"/>
                <w:sz w:val="20"/>
                <w:szCs w:val="20"/>
              </w:rPr>
              <w:t>３．様子伺いについては、原則3</w:t>
            </w:r>
            <w:r w:rsidR="00B8324A">
              <w:rPr>
                <w:rFonts w:hint="eastAsia"/>
                <w:sz w:val="20"/>
                <w:szCs w:val="20"/>
              </w:rPr>
              <w:t>0</w:t>
            </w:r>
            <w:r>
              <w:rPr>
                <w:rFonts w:hint="eastAsia"/>
                <w:sz w:val="20"/>
                <w:szCs w:val="20"/>
              </w:rPr>
              <w:t>分おきに実施する。（表情・症状・検温・脈・状態に応じ血圧等。）</w:t>
            </w:r>
          </w:p>
          <w:p w14:paraId="5934BED2" w14:textId="77777777" w:rsidR="00003301" w:rsidRDefault="00003301" w:rsidP="008666FD">
            <w:pPr>
              <w:rPr>
                <w:sz w:val="20"/>
                <w:szCs w:val="20"/>
              </w:rPr>
            </w:pPr>
            <w:r>
              <w:rPr>
                <w:rFonts w:hint="eastAsia"/>
                <w:sz w:val="20"/>
                <w:szCs w:val="20"/>
              </w:rPr>
              <w:t>４．記録については、様子伺い時の状況及び水分摂取・服薬・食事摂取量・睡眠党・随時記録を残す。</w:t>
            </w:r>
          </w:p>
          <w:p w14:paraId="6EF52544" w14:textId="77777777" w:rsidR="00003301" w:rsidRDefault="00003301" w:rsidP="008666FD">
            <w:pPr>
              <w:rPr>
                <w:sz w:val="20"/>
                <w:szCs w:val="20"/>
              </w:rPr>
            </w:pPr>
            <w:r>
              <w:rPr>
                <w:rFonts w:hint="eastAsia"/>
                <w:sz w:val="20"/>
                <w:szCs w:val="20"/>
              </w:rPr>
              <w:t>５．病状が悪化した場合や急変時は、速やかに上司に報告・相談を行い、必要な措置を取る。</w:t>
            </w:r>
          </w:p>
          <w:p w14:paraId="489E7866" w14:textId="5B8EB744" w:rsidR="00003301" w:rsidRPr="00003301" w:rsidRDefault="00003301" w:rsidP="008666FD">
            <w:pPr>
              <w:rPr>
                <w:rFonts w:hint="eastAsia"/>
                <w:sz w:val="20"/>
                <w:szCs w:val="20"/>
              </w:rPr>
            </w:pPr>
            <w:r>
              <w:rPr>
                <w:rFonts w:hint="eastAsia"/>
                <w:sz w:val="20"/>
                <w:szCs w:val="20"/>
              </w:rPr>
              <w:t>６．清掃・消毒については、毎食後、清掃及び消毒を実施する。清掃機禄や消毒表に基づいて実施する。清掃表</w:t>
            </w:r>
            <w:r w:rsidR="00193E7A">
              <w:rPr>
                <w:rFonts w:hint="eastAsia"/>
                <w:sz w:val="20"/>
                <w:szCs w:val="20"/>
              </w:rPr>
              <w:lastRenderedPageBreak/>
              <w:t>等</w:t>
            </w:r>
            <w:r>
              <w:rPr>
                <w:rFonts w:hint="eastAsia"/>
                <w:sz w:val="20"/>
                <w:szCs w:val="20"/>
              </w:rPr>
              <w:t>は掲示しておく。</w:t>
            </w:r>
          </w:p>
        </w:tc>
        <w:tc>
          <w:tcPr>
            <w:tcW w:w="1836" w:type="dxa"/>
          </w:tcPr>
          <w:p w14:paraId="027DBEB8" w14:textId="77777777" w:rsidR="006C03CE" w:rsidRPr="00003301" w:rsidRDefault="006C03CE" w:rsidP="008666FD">
            <w:pPr>
              <w:rPr>
                <w:rFonts w:hint="eastAsia"/>
                <w:sz w:val="20"/>
                <w:szCs w:val="20"/>
              </w:rPr>
            </w:pPr>
          </w:p>
        </w:tc>
      </w:tr>
      <w:tr w:rsidR="006C03CE" w14:paraId="587E3769" w14:textId="77777777" w:rsidTr="00B8324A">
        <w:tc>
          <w:tcPr>
            <w:tcW w:w="1413" w:type="dxa"/>
          </w:tcPr>
          <w:p w14:paraId="7F697419" w14:textId="207B45BC" w:rsidR="006C03CE" w:rsidRPr="00003301" w:rsidRDefault="006C03CE" w:rsidP="008666FD">
            <w:pPr>
              <w:rPr>
                <w:rFonts w:hint="eastAsia"/>
                <w:sz w:val="20"/>
                <w:szCs w:val="20"/>
              </w:rPr>
            </w:pPr>
            <w:r w:rsidRPr="00003301">
              <w:rPr>
                <w:rFonts w:hint="eastAsia"/>
                <w:sz w:val="20"/>
                <w:szCs w:val="20"/>
              </w:rPr>
              <w:t>公用車使用</w:t>
            </w:r>
          </w:p>
        </w:tc>
        <w:tc>
          <w:tcPr>
            <w:tcW w:w="5245" w:type="dxa"/>
          </w:tcPr>
          <w:p w14:paraId="74B2B48E" w14:textId="77777777" w:rsidR="006C03CE" w:rsidRDefault="00003301" w:rsidP="008666FD">
            <w:pPr>
              <w:rPr>
                <w:sz w:val="20"/>
                <w:szCs w:val="20"/>
              </w:rPr>
            </w:pPr>
            <w:r>
              <w:rPr>
                <w:rFonts w:hint="eastAsia"/>
                <w:sz w:val="20"/>
                <w:szCs w:val="20"/>
              </w:rPr>
              <w:t>１．マスク着用を原則とする。利用児については、可能な範囲で着用を促す。</w:t>
            </w:r>
          </w:p>
          <w:p w14:paraId="0B97DB6C" w14:textId="77F561BE" w:rsidR="00003301" w:rsidRPr="00003301" w:rsidRDefault="00003301" w:rsidP="008666FD">
            <w:pPr>
              <w:rPr>
                <w:rFonts w:hint="eastAsia"/>
                <w:sz w:val="20"/>
                <w:szCs w:val="20"/>
              </w:rPr>
            </w:pPr>
            <w:r>
              <w:rPr>
                <w:rFonts w:hint="eastAsia"/>
                <w:sz w:val="20"/>
                <w:szCs w:val="20"/>
              </w:rPr>
              <w:t>２．送迎で使用する場合は、乗車人数を極力減らす。</w:t>
            </w:r>
          </w:p>
        </w:tc>
        <w:tc>
          <w:tcPr>
            <w:tcW w:w="1836" w:type="dxa"/>
          </w:tcPr>
          <w:p w14:paraId="5BC966EB" w14:textId="77777777" w:rsidR="006C03CE" w:rsidRPr="00003301" w:rsidRDefault="006C03CE" w:rsidP="008666FD">
            <w:pPr>
              <w:rPr>
                <w:rFonts w:hint="eastAsia"/>
                <w:sz w:val="20"/>
                <w:szCs w:val="20"/>
              </w:rPr>
            </w:pPr>
          </w:p>
        </w:tc>
      </w:tr>
      <w:tr w:rsidR="006C03CE" w14:paraId="0C8A3FF9" w14:textId="77777777" w:rsidTr="00B8324A">
        <w:tc>
          <w:tcPr>
            <w:tcW w:w="1413" w:type="dxa"/>
          </w:tcPr>
          <w:p w14:paraId="7D20A283" w14:textId="781DF91E" w:rsidR="006C03CE" w:rsidRPr="00003301" w:rsidRDefault="006C03CE" w:rsidP="008666FD">
            <w:pPr>
              <w:rPr>
                <w:rFonts w:hint="eastAsia"/>
                <w:sz w:val="20"/>
                <w:szCs w:val="20"/>
              </w:rPr>
            </w:pPr>
            <w:r w:rsidRPr="00003301">
              <w:rPr>
                <w:rFonts w:hint="eastAsia"/>
                <w:sz w:val="20"/>
                <w:szCs w:val="20"/>
              </w:rPr>
              <w:t>職員対応</w:t>
            </w:r>
          </w:p>
        </w:tc>
        <w:tc>
          <w:tcPr>
            <w:tcW w:w="5245" w:type="dxa"/>
          </w:tcPr>
          <w:p w14:paraId="1142A0F9" w14:textId="77777777" w:rsidR="00003301" w:rsidRDefault="00003301" w:rsidP="008666FD">
            <w:pPr>
              <w:rPr>
                <w:sz w:val="20"/>
                <w:szCs w:val="20"/>
              </w:rPr>
            </w:pPr>
            <w:r>
              <w:rPr>
                <w:rFonts w:hint="eastAsia"/>
                <w:sz w:val="20"/>
                <w:szCs w:val="20"/>
              </w:rPr>
              <w:t>1．感染の疑いがある場合は、自宅待機し、一般医療機関を受診する。受信結果を電話で責任者等に報告し、出勤の可否を決定する。</w:t>
            </w:r>
          </w:p>
          <w:p w14:paraId="23DD23F9" w14:textId="77777777" w:rsidR="00003301" w:rsidRDefault="00003301" w:rsidP="008666FD">
            <w:pPr>
              <w:rPr>
                <w:sz w:val="20"/>
                <w:szCs w:val="20"/>
              </w:rPr>
            </w:pPr>
            <w:r>
              <w:rPr>
                <w:rFonts w:hint="eastAsia"/>
                <w:sz w:val="20"/>
                <w:szCs w:val="20"/>
              </w:rPr>
              <w:t>２．感染が確認された場合は、自宅療養とする。解熱後24時間は療養し、解熱後2日目から出勤可能とする。その間、日々状況報告を行う事。</w:t>
            </w:r>
          </w:p>
          <w:p w14:paraId="680786F4" w14:textId="38CFD685" w:rsidR="00003301" w:rsidRPr="00003301" w:rsidRDefault="00003301" w:rsidP="008666FD">
            <w:pPr>
              <w:rPr>
                <w:rFonts w:hint="eastAsia"/>
                <w:sz w:val="20"/>
                <w:szCs w:val="20"/>
              </w:rPr>
            </w:pPr>
            <w:r>
              <w:rPr>
                <w:rFonts w:hint="eastAsia"/>
                <w:sz w:val="20"/>
                <w:szCs w:val="20"/>
              </w:rPr>
              <w:t>３．出勤職員については、出勤時の検温を必ず実施し、責任者等に報告。業務中、体調の変化があった場合は速やかに報告し、対応を検討する。</w:t>
            </w:r>
          </w:p>
        </w:tc>
        <w:tc>
          <w:tcPr>
            <w:tcW w:w="1836" w:type="dxa"/>
          </w:tcPr>
          <w:p w14:paraId="03D13927" w14:textId="77777777" w:rsidR="006C03CE" w:rsidRPr="00003301" w:rsidRDefault="006C03CE" w:rsidP="008666FD">
            <w:pPr>
              <w:rPr>
                <w:rFonts w:hint="eastAsia"/>
                <w:sz w:val="20"/>
                <w:szCs w:val="20"/>
              </w:rPr>
            </w:pPr>
          </w:p>
        </w:tc>
      </w:tr>
    </w:tbl>
    <w:p w14:paraId="259F5744" w14:textId="77777777" w:rsidR="006C03CE" w:rsidRDefault="006C03CE" w:rsidP="008666FD"/>
    <w:p w14:paraId="2BA5A34F" w14:textId="77777777" w:rsidR="00193E7A" w:rsidRDefault="00193E7A" w:rsidP="008666FD"/>
    <w:p w14:paraId="481C10A0" w14:textId="77777777" w:rsidR="00193E7A" w:rsidRDefault="00193E7A" w:rsidP="008666FD">
      <w:pPr>
        <w:rPr>
          <w:rFonts w:hint="eastAsia"/>
        </w:rPr>
      </w:pPr>
    </w:p>
    <w:sectPr w:rsidR="00193E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62F"/>
    <w:multiLevelType w:val="hybridMultilevel"/>
    <w:tmpl w:val="F760D008"/>
    <w:lvl w:ilvl="0" w:tplc="B6D4980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54C13B03"/>
    <w:multiLevelType w:val="hybridMultilevel"/>
    <w:tmpl w:val="81FAF480"/>
    <w:lvl w:ilvl="0" w:tplc="64B4DF7E">
      <w:start w:val="1"/>
      <w:numFmt w:val="decimalFullWidth"/>
      <w:lvlText w:val="（%1）"/>
      <w:lvlJc w:val="left"/>
      <w:pPr>
        <w:ind w:left="1560" w:hanging="720"/>
      </w:pPr>
      <w:rPr>
        <w:rFonts w:hint="default"/>
      </w:rPr>
    </w:lvl>
    <w:lvl w:ilvl="1" w:tplc="736A3A48">
      <w:start w:val="1"/>
      <w:numFmt w:val="decimalEnclosedCircle"/>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5C0328AA"/>
    <w:multiLevelType w:val="hybridMultilevel"/>
    <w:tmpl w:val="12A0C00C"/>
    <w:lvl w:ilvl="0" w:tplc="2C12192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6AF75210"/>
    <w:multiLevelType w:val="hybridMultilevel"/>
    <w:tmpl w:val="18CA781C"/>
    <w:lvl w:ilvl="0" w:tplc="4E849FD4">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12498761">
    <w:abstractNumId w:val="3"/>
  </w:num>
  <w:num w:numId="2" w16cid:durableId="830219259">
    <w:abstractNumId w:val="2"/>
  </w:num>
  <w:num w:numId="3" w16cid:durableId="84619298">
    <w:abstractNumId w:val="1"/>
  </w:num>
  <w:num w:numId="4" w16cid:durableId="105585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8F"/>
    <w:rsid w:val="00003301"/>
    <w:rsid w:val="00014B30"/>
    <w:rsid w:val="00070650"/>
    <w:rsid w:val="00193E7A"/>
    <w:rsid w:val="0020080E"/>
    <w:rsid w:val="00357FE7"/>
    <w:rsid w:val="004E32F8"/>
    <w:rsid w:val="004F7353"/>
    <w:rsid w:val="005E3707"/>
    <w:rsid w:val="0066012E"/>
    <w:rsid w:val="006C03CE"/>
    <w:rsid w:val="007808AE"/>
    <w:rsid w:val="007F23B1"/>
    <w:rsid w:val="008666FD"/>
    <w:rsid w:val="008C4882"/>
    <w:rsid w:val="008F5B03"/>
    <w:rsid w:val="009175DB"/>
    <w:rsid w:val="00934883"/>
    <w:rsid w:val="00A6798F"/>
    <w:rsid w:val="00B505B4"/>
    <w:rsid w:val="00B8324A"/>
    <w:rsid w:val="00BC496A"/>
    <w:rsid w:val="00C03FE5"/>
    <w:rsid w:val="00C26FDC"/>
    <w:rsid w:val="00DE3385"/>
    <w:rsid w:val="00E3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0180E"/>
  <w15:docId w15:val="{5E1B6668-E374-4DDD-B214-42D53DF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8F"/>
    <w:pPr>
      <w:ind w:leftChars="400" w:left="840"/>
    </w:pPr>
  </w:style>
  <w:style w:type="table" w:styleId="a4">
    <w:name w:val="Table Grid"/>
    <w:basedOn w:val="a1"/>
    <w:uiPriority w:val="39"/>
    <w:rsid w:val="0086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Pages>
  <Words>1275</Words>
  <Characters>7268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真央</dc:creator>
  <cp:keywords/>
  <dc:description/>
  <cp:lastModifiedBy>若杉　真央</cp:lastModifiedBy>
  <cp:revision>9</cp:revision>
  <cp:lastPrinted>2024-03-31T05:38:00Z</cp:lastPrinted>
  <dcterms:created xsi:type="dcterms:W3CDTF">2024-03-04T00:06:00Z</dcterms:created>
  <dcterms:modified xsi:type="dcterms:W3CDTF">2024-03-31T05:39:00Z</dcterms:modified>
</cp:coreProperties>
</file>